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04F" w:rsidRDefault="0053604F" w:rsidP="0053604F">
      <w:pPr>
        <w:spacing w:before="76" w:line="252" w:lineRule="auto"/>
        <w:ind w:left="2130" w:right="2163"/>
        <w:jc w:val="center"/>
        <w:rPr>
          <w:b/>
          <w:sz w:val="23"/>
        </w:rPr>
      </w:pPr>
      <w:r>
        <w:rPr>
          <w:b/>
          <w:w w:val="105"/>
          <w:sz w:val="23"/>
        </w:rPr>
        <w:t>LIBERTY REGIONAL WASTE DISTRICT BOARD MEETING MINUTES FEBRUARY 21, 2019</w:t>
      </w:r>
    </w:p>
    <w:p w:rsidR="0053604F" w:rsidRDefault="0053604F" w:rsidP="0053604F">
      <w:pPr>
        <w:pStyle w:val="BodyText"/>
        <w:rPr>
          <w:b/>
          <w:sz w:val="24"/>
        </w:rPr>
      </w:pPr>
    </w:p>
    <w:p w:rsidR="0053604F" w:rsidRDefault="0053604F" w:rsidP="0053604F">
      <w:pPr>
        <w:pStyle w:val="BodyText"/>
        <w:rPr>
          <w:b/>
          <w:sz w:val="24"/>
        </w:rPr>
      </w:pPr>
    </w:p>
    <w:p w:rsidR="0053604F" w:rsidRDefault="0053604F" w:rsidP="0053604F">
      <w:pPr>
        <w:pStyle w:val="BodyText"/>
        <w:spacing w:before="1"/>
        <w:rPr>
          <w:b/>
        </w:rPr>
      </w:pPr>
    </w:p>
    <w:p w:rsidR="0053604F" w:rsidRDefault="0053604F" w:rsidP="0053604F">
      <w:pPr>
        <w:pStyle w:val="BodyText"/>
        <w:spacing w:line="249" w:lineRule="auto"/>
        <w:ind w:left="108" w:right="236" w:hanging="4"/>
      </w:pPr>
      <w:r>
        <w:rPr>
          <w:w w:val="105"/>
        </w:rPr>
        <w:t xml:space="preserve">The LRWD board meeting was called to order by President Steve Knote@ 7:00 p.m. Members in attendance </w:t>
      </w:r>
      <w:r>
        <w:rPr>
          <w:w w:val="105"/>
        </w:rPr>
        <w:t>were</w:t>
      </w:r>
      <w:r>
        <w:rPr>
          <w:w w:val="105"/>
        </w:rPr>
        <w:t xml:space="preserve"> James Cook, Brent Devine, Steve Knote and Bruce Reinke.</w:t>
      </w:r>
    </w:p>
    <w:p w:rsidR="0053604F" w:rsidRDefault="0053604F" w:rsidP="0053604F">
      <w:pPr>
        <w:pStyle w:val="BodyText"/>
        <w:spacing w:line="257" w:lineRule="exact"/>
        <w:ind w:left="112"/>
      </w:pPr>
      <w:r>
        <w:rPr>
          <w:w w:val="105"/>
        </w:rPr>
        <w:t>Member Steve Graves was absent.</w:t>
      </w:r>
    </w:p>
    <w:p w:rsidR="0053604F" w:rsidRDefault="0053604F" w:rsidP="0053604F">
      <w:pPr>
        <w:pStyle w:val="BodyText"/>
        <w:spacing w:before="11"/>
        <w:rPr>
          <w:sz w:val="24"/>
        </w:rPr>
      </w:pPr>
    </w:p>
    <w:p w:rsidR="0053604F" w:rsidRDefault="0053604F" w:rsidP="0053604F">
      <w:pPr>
        <w:pStyle w:val="BodyText"/>
        <w:spacing w:line="249" w:lineRule="auto"/>
        <w:ind w:left="111" w:right="68" w:hanging="4"/>
      </w:pPr>
      <w:r>
        <w:rPr>
          <w:w w:val="105"/>
        </w:rPr>
        <w:t xml:space="preserve">Others in attendance were: Office Manager Kathy May, Superintendent Jerry Zearbaugh, Bookkeeper Peg Selvey, Attorney Mark Abrell, Engineer Rick Miller, Al Stong from Commonwealth Engineering, Mark Hass from Watch Communications, Mike Jacobs a new board member for Delaware </w:t>
      </w:r>
      <w:r>
        <w:rPr>
          <w:w w:val="105"/>
        </w:rPr>
        <w:t>Regional</w:t>
      </w:r>
      <w:r>
        <w:rPr>
          <w:w w:val="105"/>
        </w:rPr>
        <w:t xml:space="preserve"> Waste District arid customer Kenneth Byrd.</w:t>
      </w:r>
    </w:p>
    <w:p w:rsidR="0053604F" w:rsidRDefault="0053604F" w:rsidP="0053604F">
      <w:pPr>
        <w:pStyle w:val="BodyText"/>
        <w:spacing w:before="3"/>
        <w:rPr>
          <w:sz w:val="24"/>
        </w:rPr>
      </w:pPr>
    </w:p>
    <w:p w:rsidR="0053604F" w:rsidRDefault="0053604F" w:rsidP="0053604F">
      <w:pPr>
        <w:pStyle w:val="BodyText"/>
        <w:spacing w:before="1"/>
        <w:ind w:left="119"/>
      </w:pPr>
      <w:r>
        <w:rPr>
          <w:w w:val="105"/>
        </w:rPr>
        <w:t>Mr. Knote opened the floor for new business.</w:t>
      </w:r>
    </w:p>
    <w:p w:rsidR="0053604F" w:rsidRDefault="0053604F" w:rsidP="0053604F">
      <w:pPr>
        <w:pStyle w:val="BodyText"/>
        <w:spacing w:before="8"/>
        <w:rPr>
          <w:sz w:val="16"/>
        </w:rPr>
      </w:pPr>
    </w:p>
    <w:p w:rsidR="0053604F" w:rsidRDefault="0053604F" w:rsidP="0053604F">
      <w:pPr>
        <w:pStyle w:val="BodyText"/>
        <w:spacing w:before="91"/>
        <w:ind w:left="119"/>
      </w:pPr>
      <w:r>
        <w:rPr>
          <w:w w:val="105"/>
          <w:u w:val="thick"/>
        </w:rPr>
        <w:t>New Business</w:t>
      </w:r>
    </w:p>
    <w:p w:rsidR="0053604F" w:rsidRDefault="0053604F" w:rsidP="0053604F">
      <w:pPr>
        <w:pStyle w:val="BodyText"/>
        <w:spacing w:before="3"/>
        <w:rPr>
          <w:sz w:val="25"/>
        </w:rPr>
      </w:pPr>
    </w:p>
    <w:p w:rsidR="0053604F" w:rsidRDefault="0053604F" w:rsidP="0053604F">
      <w:pPr>
        <w:pStyle w:val="BodyText"/>
        <w:spacing w:line="247" w:lineRule="auto"/>
        <w:ind w:left="114" w:right="207" w:firstLine="8"/>
      </w:pPr>
      <w:r>
        <w:rPr>
          <w:w w:val="105"/>
        </w:rPr>
        <w:t>Mr. Knote recognized Mark Hass from Watch Communications. Mr. Hass had contacted Jerry earlier in the month and wanted to know ifLRWD would want to let his company have access to our tower on the south side of our building. His company is a "for profit company" and approved by the FCC and is a county wide network for business and residential use. Watch connecter is a provider of the service and he can rent, lease or share services for the use of our tower.</w:t>
      </w:r>
    </w:p>
    <w:p w:rsidR="0053604F" w:rsidRDefault="0053604F" w:rsidP="0053604F">
      <w:pPr>
        <w:pStyle w:val="BodyText"/>
        <w:spacing w:before="8" w:line="249" w:lineRule="auto"/>
        <w:ind w:left="126" w:right="236" w:firstLine="3"/>
      </w:pPr>
      <w:r>
        <w:rPr>
          <w:w w:val="105"/>
        </w:rPr>
        <w:t>Mr. Hass just does the preliminary visit and an engineer will follow up with details if LRWD is interested. The Board would like to know more about the company and would like to meet with an engineer.</w:t>
      </w:r>
    </w:p>
    <w:p w:rsidR="0053604F" w:rsidRDefault="0053604F" w:rsidP="0053604F">
      <w:pPr>
        <w:pStyle w:val="BodyText"/>
        <w:spacing w:before="9"/>
        <w:rPr>
          <w:sz w:val="24"/>
        </w:rPr>
      </w:pPr>
    </w:p>
    <w:p w:rsidR="0053604F" w:rsidRDefault="0053604F" w:rsidP="0053604F">
      <w:pPr>
        <w:pStyle w:val="BodyText"/>
        <w:spacing w:line="244" w:lineRule="auto"/>
        <w:ind w:left="129" w:right="68" w:firstLine="4"/>
      </w:pPr>
      <w:r>
        <w:rPr>
          <w:w w:val="105"/>
        </w:rPr>
        <w:t xml:space="preserve">Mr. Knote recognized Joe Alberson from the Selma Athletic League. Mr. Alberson is one of the new managers of the ball diamonds and wanted to discuss the past due sewage bill for the diamonds. He wanted to know </w:t>
      </w:r>
      <w:r>
        <w:rPr>
          <w:w w:val="105"/>
          <w:sz w:val="25"/>
        </w:rPr>
        <w:t xml:space="preserve">if </w:t>
      </w:r>
      <w:r>
        <w:rPr>
          <w:w w:val="105"/>
        </w:rPr>
        <w:t>we could adjust the penalties on the bill, but LRWD doesn't charge a penalty for their billing. He said they would pay the bill as soon as possible.</w:t>
      </w:r>
    </w:p>
    <w:p w:rsidR="0053604F" w:rsidRDefault="0053604F" w:rsidP="0053604F">
      <w:pPr>
        <w:pStyle w:val="BodyText"/>
        <w:spacing w:before="11" w:line="249" w:lineRule="auto"/>
        <w:ind w:left="142" w:right="164" w:hanging="8"/>
        <w:jc w:val="both"/>
      </w:pPr>
      <w:r>
        <w:rPr>
          <w:w w:val="105"/>
        </w:rPr>
        <w:t>The</w:t>
      </w:r>
      <w:r>
        <w:rPr>
          <w:spacing w:val="-5"/>
          <w:w w:val="105"/>
        </w:rPr>
        <w:t xml:space="preserve"> </w:t>
      </w:r>
      <w:r>
        <w:rPr>
          <w:w w:val="105"/>
        </w:rPr>
        <w:t>Board</w:t>
      </w:r>
      <w:r>
        <w:rPr>
          <w:spacing w:val="2"/>
          <w:w w:val="105"/>
        </w:rPr>
        <w:t xml:space="preserve"> </w:t>
      </w:r>
      <w:r>
        <w:rPr>
          <w:w w:val="105"/>
        </w:rPr>
        <w:t>told</w:t>
      </w:r>
      <w:r>
        <w:rPr>
          <w:spacing w:val="8"/>
          <w:w w:val="105"/>
        </w:rPr>
        <w:t xml:space="preserve"> </w:t>
      </w:r>
      <w:r>
        <w:rPr>
          <w:w w:val="105"/>
        </w:rPr>
        <w:t>him</w:t>
      </w:r>
      <w:r>
        <w:rPr>
          <w:spacing w:val="-12"/>
          <w:w w:val="105"/>
        </w:rPr>
        <w:t xml:space="preserve"> </w:t>
      </w:r>
      <w:r>
        <w:rPr>
          <w:w w:val="105"/>
        </w:rPr>
        <w:t>they</w:t>
      </w:r>
      <w:r>
        <w:rPr>
          <w:spacing w:val="-4"/>
          <w:w w:val="105"/>
        </w:rPr>
        <w:t xml:space="preserve"> </w:t>
      </w:r>
      <w:r>
        <w:rPr>
          <w:w w:val="105"/>
        </w:rPr>
        <w:t>would</w:t>
      </w:r>
      <w:r>
        <w:rPr>
          <w:spacing w:val="7"/>
          <w:w w:val="105"/>
        </w:rPr>
        <w:t xml:space="preserve"> </w:t>
      </w:r>
      <w:r>
        <w:rPr>
          <w:w w:val="105"/>
        </w:rPr>
        <w:t>like</w:t>
      </w:r>
      <w:r>
        <w:rPr>
          <w:spacing w:val="-5"/>
          <w:w w:val="105"/>
        </w:rPr>
        <w:t xml:space="preserve"> </w:t>
      </w:r>
      <w:r>
        <w:rPr>
          <w:w w:val="105"/>
        </w:rPr>
        <w:t>to</w:t>
      </w:r>
      <w:r>
        <w:rPr>
          <w:spacing w:val="-4"/>
          <w:w w:val="105"/>
        </w:rPr>
        <w:t xml:space="preserve"> </w:t>
      </w:r>
      <w:r>
        <w:rPr>
          <w:w w:val="105"/>
        </w:rPr>
        <w:t>help</w:t>
      </w:r>
      <w:r>
        <w:rPr>
          <w:spacing w:val="-7"/>
          <w:w w:val="105"/>
        </w:rPr>
        <w:t xml:space="preserve"> </w:t>
      </w:r>
      <w:r>
        <w:rPr>
          <w:w w:val="105"/>
        </w:rPr>
        <w:t>with</w:t>
      </w:r>
      <w:r>
        <w:rPr>
          <w:spacing w:val="-6"/>
          <w:w w:val="105"/>
        </w:rPr>
        <w:t xml:space="preserve"> </w:t>
      </w:r>
      <w:r>
        <w:rPr>
          <w:w w:val="105"/>
        </w:rPr>
        <w:t>the</w:t>
      </w:r>
      <w:r>
        <w:rPr>
          <w:spacing w:val="-4"/>
          <w:w w:val="105"/>
        </w:rPr>
        <w:t xml:space="preserve"> </w:t>
      </w:r>
      <w:r>
        <w:rPr>
          <w:w w:val="105"/>
        </w:rPr>
        <w:t>bill</w:t>
      </w:r>
      <w:r>
        <w:rPr>
          <w:spacing w:val="-6"/>
          <w:w w:val="105"/>
        </w:rPr>
        <w:t xml:space="preserve"> </w:t>
      </w:r>
      <w:r>
        <w:rPr>
          <w:w w:val="105"/>
        </w:rPr>
        <w:t>so</w:t>
      </w:r>
      <w:r>
        <w:rPr>
          <w:spacing w:val="-5"/>
          <w:w w:val="105"/>
        </w:rPr>
        <w:t xml:space="preserve"> </w:t>
      </w:r>
      <w:r>
        <w:rPr>
          <w:w w:val="105"/>
        </w:rPr>
        <w:t>that</w:t>
      </w:r>
      <w:r>
        <w:rPr>
          <w:spacing w:val="-6"/>
          <w:w w:val="105"/>
        </w:rPr>
        <w:t xml:space="preserve"> </w:t>
      </w:r>
      <w:r>
        <w:rPr>
          <w:w w:val="105"/>
        </w:rPr>
        <w:t>the</w:t>
      </w:r>
      <w:r>
        <w:rPr>
          <w:spacing w:val="-8"/>
          <w:w w:val="105"/>
        </w:rPr>
        <w:t xml:space="preserve"> </w:t>
      </w:r>
      <w:r>
        <w:rPr>
          <w:w w:val="105"/>
        </w:rPr>
        <w:t>kids</w:t>
      </w:r>
      <w:r>
        <w:rPr>
          <w:spacing w:val="-15"/>
          <w:w w:val="105"/>
        </w:rPr>
        <w:t xml:space="preserve"> </w:t>
      </w:r>
      <w:r>
        <w:rPr>
          <w:w w:val="105"/>
        </w:rPr>
        <w:t>could still</w:t>
      </w:r>
      <w:r>
        <w:rPr>
          <w:spacing w:val="-4"/>
          <w:w w:val="105"/>
        </w:rPr>
        <w:t xml:space="preserve"> </w:t>
      </w:r>
      <w:r>
        <w:rPr>
          <w:w w:val="105"/>
        </w:rPr>
        <w:t>have</w:t>
      </w:r>
      <w:r>
        <w:rPr>
          <w:spacing w:val="-5"/>
          <w:w w:val="105"/>
        </w:rPr>
        <w:t xml:space="preserve"> </w:t>
      </w:r>
      <w:r>
        <w:rPr>
          <w:w w:val="105"/>
        </w:rPr>
        <w:t>a place to play. The Board agreed to do a one (1) time adjustment on the past due bill from last year's ball</w:t>
      </w:r>
      <w:r>
        <w:rPr>
          <w:spacing w:val="7"/>
          <w:w w:val="105"/>
        </w:rPr>
        <w:t xml:space="preserve"> </w:t>
      </w:r>
      <w:r>
        <w:rPr>
          <w:w w:val="105"/>
        </w:rPr>
        <w:t>season.</w:t>
      </w:r>
    </w:p>
    <w:p w:rsidR="0053604F" w:rsidRDefault="0053604F" w:rsidP="0053604F">
      <w:pPr>
        <w:pStyle w:val="BodyText"/>
        <w:spacing w:before="10"/>
      </w:pPr>
    </w:p>
    <w:p w:rsidR="0053604F" w:rsidRDefault="0053604F" w:rsidP="0053604F">
      <w:pPr>
        <w:pStyle w:val="BodyText"/>
        <w:spacing w:line="249" w:lineRule="auto"/>
        <w:ind w:left="143" w:right="236" w:firstLine="4"/>
      </w:pPr>
      <w:r>
        <w:rPr>
          <w:w w:val="105"/>
        </w:rPr>
        <w:t>Mr. Cook made a motion to adjust the Selma Athletic League's bill one (1) time by charging them the rate that is charged to LRWD by Muncie Sanitary District, in the amount of$378.12. Mr. Reinke seconded the motion, all ayes, no nays, motion carried.</w:t>
      </w:r>
    </w:p>
    <w:p w:rsidR="0053604F" w:rsidRDefault="0053604F" w:rsidP="0053604F">
      <w:pPr>
        <w:pStyle w:val="BodyText"/>
        <w:spacing w:before="2"/>
      </w:pPr>
    </w:p>
    <w:p w:rsidR="0053604F" w:rsidRDefault="0053604F" w:rsidP="0053604F">
      <w:pPr>
        <w:pStyle w:val="BodyText"/>
        <w:spacing w:line="252" w:lineRule="auto"/>
        <w:ind w:left="151" w:right="288" w:firstLine="4"/>
        <w:jc w:val="both"/>
      </w:pPr>
      <w:r>
        <w:rPr>
          <w:w w:val="105"/>
        </w:rPr>
        <w:t>Mr. Knote recognized Al Stong from Commonwealth Engineering. Mr. Stong told the Board that the anti-degradation study will cost $25,000.00 and the environmental study rep01t</w:t>
      </w:r>
      <w:r>
        <w:rPr>
          <w:spacing w:val="-8"/>
          <w:w w:val="105"/>
        </w:rPr>
        <w:t xml:space="preserve"> </w:t>
      </w:r>
      <w:r>
        <w:rPr>
          <w:w w:val="105"/>
        </w:rPr>
        <w:t>and</w:t>
      </w:r>
      <w:r>
        <w:rPr>
          <w:spacing w:val="-3"/>
          <w:w w:val="105"/>
        </w:rPr>
        <w:t xml:space="preserve"> </w:t>
      </w:r>
      <w:r>
        <w:rPr>
          <w:w w:val="105"/>
        </w:rPr>
        <w:t>submittal</w:t>
      </w:r>
      <w:r>
        <w:rPr>
          <w:spacing w:val="-6"/>
          <w:w w:val="105"/>
        </w:rPr>
        <w:t xml:space="preserve"> </w:t>
      </w:r>
      <w:r>
        <w:rPr>
          <w:w w:val="105"/>
        </w:rPr>
        <w:t>will</w:t>
      </w:r>
      <w:r>
        <w:rPr>
          <w:spacing w:val="-7"/>
          <w:w w:val="105"/>
        </w:rPr>
        <w:t xml:space="preserve"> </w:t>
      </w:r>
      <w:r>
        <w:rPr>
          <w:w w:val="105"/>
        </w:rPr>
        <w:t>cost</w:t>
      </w:r>
      <w:r>
        <w:rPr>
          <w:spacing w:val="-13"/>
          <w:w w:val="105"/>
        </w:rPr>
        <w:t xml:space="preserve"> </w:t>
      </w:r>
      <w:r>
        <w:rPr>
          <w:w w:val="105"/>
        </w:rPr>
        <w:t>$7,500.00.</w:t>
      </w:r>
      <w:r>
        <w:rPr>
          <w:spacing w:val="-6"/>
          <w:w w:val="105"/>
        </w:rPr>
        <w:t xml:space="preserve"> </w:t>
      </w:r>
      <w:r>
        <w:rPr>
          <w:w w:val="105"/>
        </w:rPr>
        <w:t>These</w:t>
      </w:r>
      <w:r>
        <w:rPr>
          <w:spacing w:val="-8"/>
          <w:w w:val="105"/>
        </w:rPr>
        <w:t xml:space="preserve"> </w:t>
      </w:r>
      <w:r>
        <w:rPr>
          <w:w w:val="105"/>
        </w:rPr>
        <w:t>reports</w:t>
      </w:r>
      <w:r>
        <w:rPr>
          <w:spacing w:val="-15"/>
          <w:w w:val="105"/>
        </w:rPr>
        <w:t xml:space="preserve"> </w:t>
      </w:r>
      <w:r>
        <w:rPr>
          <w:w w:val="105"/>
        </w:rPr>
        <w:t>are</w:t>
      </w:r>
      <w:r>
        <w:rPr>
          <w:spacing w:val="-14"/>
          <w:w w:val="105"/>
        </w:rPr>
        <w:t xml:space="preserve"> </w:t>
      </w:r>
      <w:r>
        <w:rPr>
          <w:w w:val="105"/>
        </w:rPr>
        <w:t>for</w:t>
      </w:r>
      <w:r>
        <w:rPr>
          <w:spacing w:val="-12"/>
          <w:w w:val="105"/>
        </w:rPr>
        <w:t xml:space="preserve"> </w:t>
      </w:r>
      <w:r>
        <w:rPr>
          <w:w w:val="105"/>
        </w:rPr>
        <w:t>financing</w:t>
      </w:r>
      <w:r>
        <w:rPr>
          <w:spacing w:val="-7"/>
          <w:w w:val="105"/>
        </w:rPr>
        <w:t xml:space="preserve"> </w:t>
      </w:r>
      <w:r>
        <w:rPr>
          <w:w w:val="105"/>
        </w:rPr>
        <w:t>and</w:t>
      </w:r>
      <w:r>
        <w:rPr>
          <w:spacing w:val="-4"/>
          <w:w w:val="105"/>
        </w:rPr>
        <w:t xml:space="preserve"> </w:t>
      </w:r>
      <w:r>
        <w:rPr>
          <w:w w:val="105"/>
        </w:rPr>
        <w:t>funding</w:t>
      </w:r>
      <w:r>
        <w:rPr>
          <w:spacing w:val="-6"/>
          <w:w w:val="105"/>
        </w:rPr>
        <w:t xml:space="preserve"> </w:t>
      </w:r>
      <w:r>
        <w:rPr>
          <w:w w:val="105"/>
        </w:rPr>
        <w:t>for</w:t>
      </w:r>
    </w:p>
    <w:p w:rsidR="0053604F" w:rsidRDefault="0053604F" w:rsidP="0053604F">
      <w:pPr>
        <w:spacing w:line="252" w:lineRule="auto"/>
        <w:jc w:val="both"/>
        <w:sectPr w:rsidR="0053604F">
          <w:pgSz w:w="12200" w:h="15740"/>
          <w:pgMar w:top="1340" w:right="1720" w:bottom="280" w:left="1560" w:header="720" w:footer="720" w:gutter="0"/>
          <w:cols w:space="720"/>
        </w:sectPr>
      </w:pPr>
    </w:p>
    <w:p w:rsidR="0053604F" w:rsidRDefault="0053604F" w:rsidP="0053604F">
      <w:pPr>
        <w:spacing w:before="84"/>
        <w:ind w:left="107"/>
        <w:rPr>
          <w:rFonts w:ascii="Arial"/>
          <w:sz w:val="18"/>
        </w:rPr>
      </w:pPr>
      <w:r>
        <w:rPr>
          <w:rFonts w:ascii="Arial"/>
          <w:w w:val="108"/>
          <w:sz w:val="18"/>
        </w:rPr>
        <w:lastRenderedPageBreak/>
        <w:t>2</w:t>
      </w:r>
    </w:p>
    <w:p w:rsidR="0053604F" w:rsidRDefault="0053604F" w:rsidP="0053604F">
      <w:pPr>
        <w:pStyle w:val="BodyText"/>
        <w:rPr>
          <w:rFonts w:ascii="Arial"/>
          <w:sz w:val="20"/>
        </w:rPr>
      </w:pPr>
    </w:p>
    <w:p w:rsidR="0053604F" w:rsidRDefault="0053604F" w:rsidP="0053604F">
      <w:pPr>
        <w:pStyle w:val="BodyText"/>
        <w:spacing w:before="2"/>
        <w:rPr>
          <w:rFonts w:ascii="Arial"/>
        </w:rPr>
      </w:pPr>
    </w:p>
    <w:p w:rsidR="0053604F" w:rsidRDefault="0053604F" w:rsidP="0053604F">
      <w:pPr>
        <w:pStyle w:val="BodyText"/>
        <w:spacing w:line="254" w:lineRule="auto"/>
        <w:ind w:left="112" w:hanging="2"/>
      </w:pPr>
      <w:r>
        <w:rPr>
          <w:w w:val="105"/>
        </w:rPr>
        <w:t>the proposed joint treatment plant with Delaware Regional Waste District and LRWD's share is half, $16,250.00, if we want to continue.</w:t>
      </w:r>
    </w:p>
    <w:p w:rsidR="0053604F" w:rsidRDefault="0053604F" w:rsidP="0053604F">
      <w:pPr>
        <w:pStyle w:val="BodyText"/>
        <w:spacing w:line="259" w:lineRule="exact"/>
        <w:ind w:left="123"/>
        <w:rPr>
          <w:sz w:val="25"/>
        </w:rPr>
      </w:pPr>
      <w:r>
        <w:rPr>
          <w:w w:val="105"/>
        </w:rPr>
        <w:t xml:space="preserve">Mr. Devine made a motion to pay half of the studies in the amount of$16,250.00. </w:t>
      </w:r>
      <w:r>
        <w:rPr>
          <w:w w:val="105"/>
          <w:sz w:val="25"/>
        </w:rPr>
        <w:t>Mr.</w:t>
      </w:r>
    </w:p>
    <w:p w:rsidR="0053604F" w:rsidRDefault="0053604F" w:rsidP="0053604F">
      <w:pPr>
        <w:pStyle w:val="BodyText"/>
        <w:spacing w:before="8"/>
        <w:ind w:left="118"/>
      </w:pPr>
      <w:r>
        <w:rPr>
          <w:w w:val="105"/>
        </w:rPr>
        <w:t>Cook seconded the motion, all ayes, no nays, motion carried.</w:t>
      </w:r>
    </w:p>
    <w:p w:rsidR="0053604F" w:rsidRDefault="0053604F" w:rsidP="0053604F">
      <w:pPr>
        <w:pStyle w:val="BodyText"/>
        <w:spacing w:before="8"/>
        <w:rPr>
          <w:sz w:val="24"/>
        </w:rPr>
      </w:pPr>
    </w:p>
    <w:p w:rsidR="0053604F" w:rsidRDefault="0053604F" w:rsidP="0053604F">
      <w:pPr>
        <w:pStyle w:val="BodyText"/>
        <w:spacing w:line="249" w:lineRule="auto"/>
        <w:ind w:left="121" w:right="113" w:firstLine="5"/>
      </w:pPr>
      <w:r>
        <w:rPr>
          <w:w w:val="105"/>
        </w:rPr>
        <w:t>Mr. Knote recognized Kenneth Byrd. Mr. Byrd wanted to know if the Board had heard from any of the people that LRWD sent letters to pertaining to whether Mr. Byrd's neighbors would be interested in connecting to the sewage system and sharing the cost with him so he could connect 5321 E Centennial Ave. LRWD didn't receive or hear from any of the people that letters were sent to.</w:t>
      </w:r>
    </w:p>
    <w:p w:rsidR="0053604F" w:rsidRDefault="0053604F" w:rsidP="0053604F">
      <w:pPr>
        <w:pStyle w:val="BodyText"/>
        <w:spacing w:before="6"/>
      </w:pPr>
    </w:p>
    <w:p w:rsidR="0053604F" w:rsidRDefault="0053604F" w:rsidP="0053604F">
      <w:pPr>
        <w:pStyle w:val="BodyText"/>
        <w:spacing w:before="1"/>
        <w:ind w:left="125"/>
      </w:pPr>
      <w:r>
        <w:rPr>
          <w:w w:val="105"/>
        </w:rPr>
        <w:t>Claims totaling $158,875.51 were viewed and signed.</w:t>
      </w:r>
    </w:p>
    <w:p w:rsidR="0053604F" w:rsidRDefault="0053604F" w:rsidP="0053604F">
      <w:pPr>
        <w:pStyle w:val="BodyText"/>
        <w:spacing w:before="3"/>
        <w:rPr>
          <w:sz w:val="25"/>
        </w:rPr>
      </w:pPr>
    </w:p>
    <w:p w:rsidR="0053604F" w:rsidRDefault="0053604F" w:rsidP="0053604F">
      <w:pPr>
        <w:pStyle w:val="BodyText"/>
        <w:tabs>
          <w:tab w:val="left" w:pos="4789"/>
          <w:tab w:val="left" w:pos="5395"/>
          <w:tab w:val="left" w:pos="6919"/>
          <w:tab w:val="left" w:pos="7525"/>
        </w:tabs>
        <w:spacing w:line="235" w:lineRule="auto"/>
        <w:ind w:left="135" w:right="791" w:hanging="2"/>
      </w:pPr>
      <w:r>
        <w:rPr>
          <w:w w:val="105"/>
        </w:rPr>
        <w:t>Mr. Devine made a motion to accept the claims as written. Mr. Cook seconded the motion, all ayes, no nays,</w:t>
      </w:r>
      <w:r>
        <w:rPr>
          <w:spacing w:val="-16"/>
          <w:w w:val="105"/>
        </w:rPr>
        <w:t xml:space="preserve"> </w:t>
      </w:r>
      <w:r>
        <w:rPr>
          <w:w w:val="105"/>
        </w:rPr>
        <w:t>motion</w:t>
      </w:r>
      <w:r>
        <w:rPr>
          <w:spacing w:val="-1"/>
          <w:w w:val="105"/>
        </w:rPr>
        <w:t xml:space="preserve"> </w:t>
      </w:r>
      <w:r>
        <w:rPr>
          <w:w w:val="105"/>
        </w:rPr>
        <w:t>carried.</w:t>
      </w:r>
      <w:r>
        <w:rPr>
          <w:w w:val="105"/>
        </w:rPr>
        <w:tab/>
        <w:t>.</w:t>
      </w:r>
      <w:r>
        <w:rPr>
          <w:w w:val="105"/>
        </w:rPr>
        <w:tab/>
        <w:t>.</w:t>
      </w:r>
      <w:r>
        <w:rPr>
          <w:w w:val="105"/>
        </w:rPr>
        <w:tab/>
        <w:t>.</w:t>
      </w:r>
      <w:r>
        <w:rPr>
          <w:w w:val="105"/>
        </w:rPr>
        <w:tab/>
        <w:t>.</w:t>
      </w:r>
    </w:p>
    <w:p w:rsidR="0053604F" w:rsidRDefault="0053604F" w:rsidP="0053604F">
      <w:pPr>
        <w:pStyle w:val="BodyText"/>
        <w:spacing w:before="7"/>
        <w:rPr>
          <w:sz w:val="26"/>
        </w:rPr>
      </w:pPr>
    </w:p>
    <w:p w:rsidR="0053604F" w:rsidRDefault="0053604F" w:rsidP="0053604F">
      <w:pPr>
        <w:pStyle w:val="BodyText"/>
        <w:spacing w:line="249" w:lineRule="auto"/>
        <w:ind w:left="139" w:hanging="2"/>
      </w:pPr>
      <w:r>
        <w:rPr>
          <w:w w:val="105"/>
        </w:rPr>
        <w:t xml:space="preserve">Mr. Knote recognized Peg Selvey, </w:t>
      </w:r>
      <w:r>
        <w:rPr>
          <w:w w:val="105"/>
        </w:rPr>
        <w:t>Bookkeeper</w:t>
      </w:r>
      <w:r>
        <w:rPr>
          <w:w w:val="105"/>
        </w:rPr>
        <w:t xml:space="preserve"> for the financial rep011. Peg reported receipts for January 2019 were $135,265.26 with disbursements of$138,933.03 leaving</w:t>
      </w:r>
    </w:p>
    <w:p w:rsidR="0053604F" w:rsidRDefault="0053604F" w:rsidP="0053604F">
      <w:pPr>
        <w:pStyle w:val="BodyText"/>
        <w:spacing w:before="2"/>
        <w:ind w:left="132"/>
      </w:pPr>
      <w:r>
        <w:rPr>
          <w:w w:val="105"/>
        </w:rPr>
        <w:t>$3,667.77 in the red.</w:t>
      </w:r>
    </w:p>
    <w:p w:rsidR="0053604F" w:rsidRDefault="0053604F" w:rsidP="0053604F">
      <w:pPr>
        <w:pStyle w:val="BodyText"/>
        <w:spacing w:before="7"/>
        <w:rPr>
          <w:sz w:val="24"/>
        </w:rPr>
      </w:pPr>
    </w:p>
    <w:p w:rsidR="0053604F" w:rsidRDefault="0053604F" w:rsidP="0053604F">
      <w:pPr>
        <w:pStyle w:val="BodyText"/>
        <w:spacing w:line="264" w:lineRule="exact"/>
        <w:ind w:left="143"/>
      </w:pPr>
      <w:r>
        <w:rPr>
          <w:w w:val="105"/>
        </w:rPr>
        <w:t>As of today, 2-21-19 the billing office has collected $118,601.59 with disbursements of</w:t>
      </w:r>
    </w:p>
    <w:p w:rsidR="0053604F" w:rsidRDefault="0053604F" w:rsidP="0053604F">
      <w:pPr>
        <w:pStyle w:val="BodyText"/>
        <w:spacing w:line="275" w:lineRule="exact"/>
        <w:ind w:left="132"/>
        <w:rPr>
          <w:rFonts w:ascii="Arial"/>
          <w:sz w:val="24"/>
        </w:rPr>
      </w:pPr>
      <w:r>
        <w:rPr>
          <w:w w:val="105"/>
        </w:rPr>
        <w:t xml:space="preserve">$128,029.85, leaving $9,428.26 in the red. The Muncie Sanitary bill is included </w:t>
      </w:r>
      <w:r>
        <w:rPr>
          <w:rFonts w:ascii="Arial"/>
          <w:w w:val="105"/>
          <w:sz w:val="24"/>
        </w:rPr>
        <w:t xml:space="preserve">in </w:t>
      </w:r>
      <w:r>
        <w:rPr>
          <w:w w:val="105"/>
        </w:rPr>
        <w:t xml:space="preserve">this </w:t>
      </w:r>
      <w:r>
        <w:rPr>
          <w:rFonts w:ascii="Arial"/>
          <w:w w:val="105"/>
          <w:sz w:val="24"/>
        </w:rPr>
        <w:t>in</w:t>
      </w:r>
    </w:p>
    <w:p w:rsidR="0053604F" w:rsidRDefault="0053604F" w:rsidP="0053604F">
      <w:pPr>
        <w:pStyle w:val="BodyText"/>
        <w:spacing w:before="12"/>
        <w:ind w:left="142"/>
      </w:pPr>
      <w:r>
        <w:rPr>
          <w:w w:val="105"/>
        </w:rPr>
        <w:t>the amount of $83,098.73 for February 2019.</w:t>
      </w:r>
    </w:p>
    <w:p w:rsidR="0053604F" w:rsidRDefault="0053604F" w:rsidP="0053604F">
      <w:pPr>
        <w:pStyle w:val="BodyText"/>
        <w:rPr>
          <w:sz w:val="24"/>
        </w:rPr>
      </w:pPr>
    </w:p>
    <w:p w:rsidR="0053604F" w:rsidRDefault="0053604F" w:rsidP="0053604F">
      <w:pPr>
        <w:pStyle w:val="BodyText"/>
        <w:spacing w:line="244" w:lineRule="auto"/>
        <w:ind w:left="145" w:right="420" w:hanging="1"/>
      </w:pPr>
      <w:r>
        <w:rPr>
          <w:w w:val="105"/>
        </w:rPr>
        <w:t xml:space="preserve">Peg told the Board that the debt rep011 was sent to the state 2-5-19. </w:t>
      </w:r>
      <w:r>
        <w:rPr>
          <w:rFonts w:ascii="Arial"/>
          <w:w w:val="105"/>
          <w:sz w:val="24"/>
        </w:rPr>
        <w:t xml:space="preserve">It </w:t>
      </w:r>
      <w:r>
        <w:rPr>
          <w:w w:val="105"/>
        </w:rPr>
        <w:t>was due 3-1-19. The annual report is due by 3-1-19.</w:t>
      </w:r>
    </w:p>
    <w:p w:rsidR="0053604F" w:rsidRDefault="0053604F" w:rsidP="0053604F">
      <w:pPr>
        <w:pStyle w:val="BodyText"/>
        <w:spacing w:before="7" w:line="249" w:lineRule="auto"/>
        <w:ind w:left="144" w:right="739" w:firstLine="1"/>
      </w:pPr>
      <w:r>
        <w:t xml:space="preserve">The 1099 </w:t>
      </w:r>
      <w:r>
        <w:rPr>
          <w:rFonts w:ascii="Arial"/>
          <w:sz w:val="22"/>
        </w:rPr>
        <w:t xml:space="preserve">&amp; </w:t>
      </w:r>
      <w:r>
        <w:t xml:space="preserve">W-2 reports were received by the state on 1-30-19 </w:t>
      </w:r>
      <w:r>
        <w:rPr>
          <w:rFonts w:ascii="Arial"/>
          <w:sz w:val="22"/>
        </w:rPr>
        <w:t xml:space="preserve">&amp; </w:t>
      </w:r>
      <w:r>
        <w:t>2-14-19 respectively  and on</w:t>
      </w:r>
      <w:r>
        <w:rPr>
          <w:spacing w:val="4"/>
        </w:rPr>
        <w:t xml:space="preserve"> </w:t>
      </w:r>
      <w:r>
        <w:t>time.</w:t>
      </w:r>
    </w:p>
    <w:p w:rsidR="0053604F" w:rsidRDefault="0053604F" w:rsidP="0053604F">
      <w:pPr>
        <w:pStyle w:val="BodyText"/>
        <w:spacing w:before="10"/>
      </w:pPr>
    </w:p>
    <w:p w:rsidR="0053604F" w:rsidRDefault="0053604F" w:rsidP="0053604F">
      <w:pPr>
        <w:pStyle w:val="BodyText"/>
        <w:spacing w:before="1"/>
        <w:ind w:left="152"/>
      </w:pPr>
      <w:r>
        <w:rPr>
          <w:w w:val="105"/>
        </w:rPr>
        <w:t>Peg told the Board that she received another bill for the 2017 Audit in the amount of</w:t>
      </w:r>
    </w:p>
    <w:p w:rsidR="0053604F" w:rsidRDefault="0053604F" w:rsidP="0053604F">
      <w:pPr>
        <w:pStyle w:val="BodyText"/>
        <w:spacing w:before="16" w:line="252" w:lineRule="auto"/>
        <w:ind w:left="153" w:right="324" w:hanging="7"/>
        <w:jc w:val="both"/>
      </w:pPr>
      <w:r>
        <w:rPr>
          <w:w w:val="105"/>
        </w:rPr>
        <w:t>$4,761.00.</w:t>
      </w:r>
      <w:r>
        <w:rPr>
          <w:spacing w:val="2"/>
          <w:w w:val="105"/>
        </w:rPr>
        <w:t xml:space="preserve"> </w:t>
      </w:r>
      <w:r>
        <w:rPr>
          <w:w w:val="105"/>
        </w:rPr>
        <w:t>That</w:t>
      </w:r>
      <w:r>
        <w:rPr>
          <w:spacing w:val="-1"/>
          <w:w w:val="105"/>
        </w:rPr>
        <w:t xml:space="preserve"> </w:t>
      </w:r>
      <w:r>
        <w:rPr>
          <w:w w:val="105"/>
        </w:rPr>
        <w:t>would</w:t>
      </w:r>
      <w:r>
        <w:rPr>
          <w:spacing w:val="10"/>
          <w:w w:val="105"/>
        </w:rPr>
        <w:t xml:space="preserve"> </w:t>
      </w:r>
      <w:r>
        <w:rPr>
          <w:w w:val="105"/>
        </w:rPr>
        <w:t>make</w:t>
      </w:r>
      <w:r>
        <w:rPr>
          <w:spacing w:val="-10"/>
          <w:w w:val="105"/>
        </w:rPr>
        <w:t xml:space="preserve"> </w:t>
      </w:r>
      <w:r>
        <w:rPr>
          <w:w w:val="105"/>
        </w:rPr>
        <w:t>the</w:t>
      </w:r>
      <w:r>
        <w:rPr>
          <w:spacing w:val="-8"/>
          <w:w w:val="105"/>
        </w:rPr>
        <w:t xml:space="preserve"> </w:t>
      </w:r>
      <w:r>
        <w:rPr>
          <w:w w:val="105"/>
        </w:rPr>
        <w:t>total</w:t>
      </w:r>
      <w:r>
        <w:rPr>
          <w:spacing w:val="-8"/>
          <w:w w:val="105"/>
        </w:rPr>
        <w:t xml:space="preserve"> </w:t>
      </w:r>
      <w:r>
        <w:rPr>
          <w:w w:val="105"/>
        </w:rPr>
        <w:t>charge for</w:t>
      </w:r>
      <w:r>
        <w:rPr>
          <w:spacing w:val="-11"/>
          <w:w w:val="105"/>
        </w:rPr>
        <w:t xml:space="preserve"> </w:t>
      </w:r>
      <w:r>
        <w:rPr>
          <w:w w:val="105"/>
        </w:rPr>
        <w:t>the</w:t>
      </w:r>
      <w:r>
        <w:rPr>
          <w:spacing w:val="-11"/>
          <w:w w:val="105"/>
        </w:rPr>
        <w:t xml:space="preserve"> </w:t>
      </w:r>
      <w:r>
        <w:rPr>
          <w:w w:val="105"/>
        </w:rPr>
        <w:t>audit</w:t>
      </w:r>
      <w:r>
        <w:rPr>
          <w:spacing w:val="1"/>
          <w:w w:val="105"/>
        </w:rPr>
        <w:t xml:space="preserve"> </w:t>
      </w:r>
      <w:r>
        <w:rPr>
          <w:w w:val="105"/>
        </w:rPr>
        <w:t>$7,454.00.</w:t>
      </w:r>
      <w:r>
        <w:rPr>
          <w:spacing w:val="2"/>
          <w:w w:val="105"/>
        </w:rPr>
        <w:t xml:space="preserve"> </w:t>
      </w:r>
      <w:r>
        <w:rPr>
          <w:w w:val="105"/>
        </w:rPr>
        <w:t>Peg</w:t>
      </w:r>
      <w:r>
        <w:rPr>
          <w:spacing w:val="-10"/>
          <w:w w:val="105"/>
        </w:rPr>
        <w:t xml:space="preserve"> </w:t>
      </w:r>
      <w:r>
        <w:rPr>
          <w:w w:val="105"/>
        </w:rPr>
        <w:t>called</w:t>
      </w:r>
      <w:r>
        <w:rPr>
          <w:spacing w:val="1"/>
          <w:w w:val="105"/>
        </w:rPr>
        <w:t xml:space="preserve"> </w:t>
      </w:r>
      <w:r>
        <w:rPr>
          <w:w w:val="105"/>
        </w:rPr>
        <w:t>SBA</w:t>
      </w:r>
      <w:r>
        <w:rPr>
          <w:spacing w:val="-12"/>
          <w:w w:val="105"/>
        </w:rPr>
        <w:t xml:space="preserve"> </w:t>
      </w:r>
      <w:r>
        <w:rPr>
          <w:w w:val="105"/>
        </w:rPr>
        <w:t>&amp; they</w:t>
      </w:r>
      <w:r>
        <w:rPr>
          <w:spacing w:val="-13"/>
          <w:w w:val="105"/>
        </w:rPr>
        <w:t xml:space="preserve"> </w:t>
      </w:r>
      <w:r>
        <w:rPr>
          <w:w w:val="105"/>
        </w:rPr>
        <w:t>said</w:t>
      </w:r>
      <w:r>
        <w:rPr>
          <w:spacing w:val="-1"/>
          <w:w w:val="105"/>
        </w:rPr>
        <w:t xml:space="preserve"> </w:t>
      </w:r>
      <w:r>
        <w:rPr>
          <w:w w:val="105"/>
        </w:rPr>
        <w:t>they</w:t>
      </w:r>
      <w:r>
        <w:rPr>
          <w:spacing w:val="-10"/>
          <w:w w:val="105"/>
        </w:rPr>
        <w:t xml:space="preserve"> </w:t>
      </w:r>
      <w:r>
        <w:rPr>
          <w:w w:val="105"/>
        </w:rPr>
        <w:t>allowed</w:t>
      </w:r>
      <w:r>
        <w:rPr>
          <w:spacing w:val="3"/>
          <w:w w:val="105"/>
        </w:rPr>
        <w:t xml:space="preserve"> </w:t>
      </w:r>
      <w:r>
        <w:rPr>
          <w:w w:val="105"/>
        </w:rPr>
        <w:t>75</w:t>
      </w:r>
      <w:r>
        <w:rPr>
          <w:spacing w:val="-2"/>
          <w:w w:val="105"/>
        </w:rPr>
        <w:t xml:space="preserve"> </w:t>
      </w:r>
      <w:r>
        <w:rPr>
          <w:w w:val="105"/>
        </w:rPr>
        <w:t>hours</w:t>
      </w:r>
      <w:r>
        <w:rPr>
          <w:spacing w:val="-3"/>
          <w:w w:val="105"/>
        </w:rPr>
        <w:t xml:space="preserve"> </w:t>
      </w:r>
      <w:r>
        <w:rPr>
          <w:w w:val="105"/>
        </w:rPr>
        <w:t>for</w:t>
      </w:r>
      <w:r>
        <w:rPr>
          <w:spacing w:val="-13"/>
          <w:w w:val="105"/>
        </w:rPr>
        <w:t xml:space="preserve"> </w:t>
      </w:r>
      <w:r>
        <w:rPr>
          <w:w w:val="105"/>
        </w:rPr>
        <w:t>the</w:t>
      </w:r>
      <w:r>
        <w:rPr>
          <w:spacing w:val="-13"/>
          <w:w w:val="105"/>
        </w:rPr>
        <w:t xml:space="preserve"> </w:t>
      </w:r>
      <w:r>
        <w:rPr>
          <w:w w:val="105"/>
        </w:rPr>
        <w:t>audit,</w:t>
      </w:r>
      <w:r>
        <w:rPr>
          <w:spacing w:val="3"/>
          <w:w w:val="105"/>
        </w:rPr>
        <w:t xml:space="preserve"> </w:t>
      </w:r>
      <w:r>
        <w:rPr>
          <w:w w:val="105"/>
        </w:rPr>
        <w:t>but</w:t>
      </w:r>
      <w:r>
        <w:rPr>
          <w:spacing w:val="4"/>
          <w:w w:val="105"/>
        </w:rPr>
        <w:t xml:space="preserve"> </w:t>
      </w:r>
      <w:r>
        <w:rPr>
          <w:w w:val="105"/>
        </w:rPr>
        <w:t>it</w:t>
      </w:r>
      <w:r>
        <w:rPr>
          <w:spacing w:val="-12"/>
          <w:w w:val="105"/>
        </w:rPr>
        <w:t xml:space="preserve"> </w:t>
      </w:r>
      <w:r>
        <w:rPr>
          <w:w w:val="105"/>
        </w:rPr>
        <w:t>took</w:t>
      </w:r>
      <w:r>
        <w:rPr>
          <w:spacing w:val="-2"/>
          <w:w w:val="105"/>
        </w:rPr>
        <w:t xml:space="preserve"> </w:t>
      </w:r>
      <w:r>
        <w:rPr>
          <w:w w:val="105"/>
        </w:rPr>
        <w:t>83</w:t>
      </w:r>
      <w:r>
        <w:rPr>
          <w:spacing w:val="-6"/>
          <w:w w:val="105"/>
        </w:rPr>
        <w:t xml:space="preserve"> </w:t>
      </w:r>
      <w:r>
        <w:rPr>
          <w:w w:val="105"/>
        </w:rPr>
        <w:t>hours.</w:t>
      </w:r>
      <w:r>
        <w:rPr>
          <w:spacing w:val="-6"/>
          <w:w w:val="105"/>
        </w:rPr>
        <w:t xml:space="preserve"> </w:t>
      </w:r>
      <w:r>
        <w:rPr>
          <w:w w:val="105"/>
        </w:rPr>
        <w:t>Peg</w:t>
      </w:r>
      <w:r>
        <w:rPr>
          <w:spacing w:val="-4"/>
          <w:w w:val="105"/>
        </w:rPr>
        <w:t xml:space="preserve"> </w:t>
      </w:r>
      <w:r>
        <w:rPr>
          <w:w w:val="105"/>
        </w:rPr>
        <w:t>had</w:t>
      </w:r>
      <w:r>
        <w:rPr>
          <w:spacing w:val="-3"/>
          <w:w w:val="105"/>
        </w:rPr>
        <w:t xml:space="preserve"> </w:t>
      </w:r>
      <w:r>
        <w:rPr>
          <w:w w:val="105"/>
        </w:rPr>
        <w:t>already</w:t>
      </w:r>
      <w:r>
        <w:rPr>
          <w:spacing w:val="7"/>
          <w:w w:val="105"/>
        </w:rPr>
        <w:t xml:space="preserve"> </w:t>
      </w:r>
      <w:r>
        <w:rPr>
          <w:w w:val="105"/>
        </w:rPr>
        <w:t>been billed for and paid</w:t>
      </w:r>
      <w:r>
        <w:rPr>
          <w:spacing w:val="30"/>
          <w:w w:val="105"/>
        </w:rPr>
        <w:t xml:space="preserve"> </w:t>
      </w:r>
      <w:r>
        <w:rPr>
          <w:w w:val="105"/>
        </w:rPr>
        <w:t>$2,693.00.</w:t>
      </w:r>
    </w:p>
    <w:p w:rsidR="0053604F" w:rsidRDefault="0053604F" w:rsidP="0053604F">
      <w:pPr>
        <w:pStyle w:val="BodyText"/>
        <w:spacing w:before="1"/>
        <w:rPr>
          <w:sz w:val="24"/>
        </w:rPr>
      </w:pPr>
    </w:p>
    <w:p w:rsidR="0053604F" w:rsidRDefault="0053604F" w:rsidP="0053604F">
      <w:pPr>
        <w:pStyle w:val="BodyText"/>
        <w:ind w:left="159"/>
      </w:pPr>
      <w:r>
        <w:rPr>
          <w:w w:val="105"/>
        </w:rPr>
        <w:t>Peg told the Board that the next sewage bill to MSD is $76,454.43 that is due 3-13-19.</w:t>
      </w:r>
    </w:p>
    <w:p w:rsidR="0053604F" w:rsidRDefault="0053604F" w:rsidP="0053604F">
      <w:pPr>
        <w:pStyle w:val="BodyText"/>
        <w:spacing w:before="11"/>
        <w:rPr>
          <w:sz w:val="24"/>
        </w:rPr>
      </w:pPr>
    </w:p>
    <w:p w:rsidR="0053604F" w:rsidRDefault="0053604F" w:rsidP="0053604F">
      <w:pPr>
        <w:pStyle w:val="BodyText"/>
        <w:spacing w:line="242" w:lineRule="auto"/>
        <w:ind w:left="168" w:hanging="2"/>
      </w:pPr>
      <w:r>
        <w:rPr>
          <w:w w:val="105"/>
        </w:rPr>
        <w:t>Mr. Devine made a motion to approve the financial report. Mr. Reinke seconded the motion, all ayes, no nays, motion carried.</w:t>
      </w:r>
    </w:p>
    <w:p w:rsidR="0053604F" w:rsidRDefault="0053604F" w:rsidP="0053604F">
      <w:pPr>
        <w:pStyle w:val="BodyText"/>
        <w:spacing w:before="11"/>
        <w:rPr>
          <w:sz w:val="24"/>
        </w:rPr>
      </w:pPr>
    </w:p>
    <w:p w:rsidR="0053604F" w:rsidRDefault="0053604F" w:rsidP="0053604F">
      <w:pPr>
        <w:pStyle w:val="BodyText"/>
        <w:spacing w:line="242" w:lineRule="auto"/>
        <w:ind w:left="165" w:right="367" w:firstLine="5"/>
        <w:jc w:val="both"/>
      </w:pPr>
      <w:r>
        <w:rPr>
          <w:w w:val="105"/>
        </w:rPr>
        <w:t>Mr.</w:t>
      </w:r>
      <w:r>
        <w:rPr>
          <w:spacing w:val="-11"/>
          <w:w w:val="105"/>
        </w:rPr>
        <w:t xml:space="preserve"> </w:t>
      </w:r>
      <w:r>
        <w:rPr>
          <w:w w:val="105"/>
        </w:rPr>
        <w:t>Knote</w:t>
      </w:r>
      <w:r>
        <w:rPr>
          <w:spacing w:val="-6"/>
          <w:w w:val="105"/>
        </w:rPr>
        <w:t xml:space="preserve"> </w:t>
      </w:r>
      <w:r>
        <w:rPr>
          <w:w w:val="105"/>
        </w:rPr>
        <w:t>recognized</w:t>
      </w:r>
      <w:r>
        <w:rPr>
          <w:spacing w:val="12"/>
          <w:w w:val="105"/>
        </w:rPr>
        <w:t xml:space="preserve"> </w:t>
      </w:r>
      <w:r>
        <w:rPr>
          <w:w w:val="105"/>
        </w:rPr>
        <w:t>Attorney</w:t>
      </w:r>
      <w:r>
        <w:rPr>
          <w:spacing w:val="-6"/>
          <w:w w:val="105"/>
        </w:rPr>
        <w:t xml:space="preserve"> </w:t>
      </w:r>
      <w:r>
        <w:rPr>
          <w:w w:val="105"/>
        </w:rPr>
        <w:t>Mark Abrell.</w:t>
      </w:r>
      <w:r>
        <w:rPr>
          <w:spacing w:val="-8"/>
          <w:w w:val="105"/>
        </w:rPr>
        <w:t xml:space="preserve"> </w:t>
      </w:r>
      <w:r>
        <w:rPr>
          <w:w w:val="105"/>
        </w:rPr>
        <w:t>Mark</w:t>
      </w:r>
      <w:r>
        <w:rPr>
          <w:spacing w:val="-9"/>
          <w:w w:val="105"/>
        </w:rPr>
        <w:t xml:space="preserve"> </w:t>
      </w:r>
      <w:r>
        <w:rPr>
          <w:w w:val="105"/>
        </w:rPr>
        <w:t>told</w:t>
      </w:r>
      <w:r>
        <w:rPr>
          <w:spacing w:val="-3"/>
          <w:w w:val="105"/>
        </w:rPr>
        <w:t xml:space="preserve"> </w:t>
      </w:r>
      <w:r>
        <w:rPr>
          <w:w w:val="105"/>
        </w:rPr>
        <w:t>the</w:t>
      </w:r>
      <w:r>
        <w:rPr>
          <w:spacing w:val="-9"/>
          <w:w w:val="105"/>
        </w:rPr>
        <w:t xml:space="preserve"> </w:t>
      </w:r>
      <w:r>
        <w:rPr>
          <w:w w:val="105"/>
        </w:rPr>
        <w:t>Board</w:t>
      </w:r>
      <w:r>
        <w:rPr>
          <w:spacing w:val="-11"/>
          <w:w w:val="105"/>
        </w:rPr>
        <w:t xml:space="preserve"> </w:t>
      </w:r>
      <w:r>
        <w:rPr>
          <w:w w:val="105"/>
        </w:rPr>
        <w:t>that</w:t>
      </w:r>
      <w:r>
        <w:rPr>
          <w:spacing w:val="-10"/>
          <w:w w:val="105"/>
        </w:rPr>
        <w:t xml:space="preserve"> </w:t>
      </w:r>
      <w:r>
        <w:rPr>
          <w:w w:val="105"/>
        </w:rPr>
        <w:t>the</w:t>
      </w:r>
      <w:r>
        <w:rPr>
          <w:spacing w:val="-8"/>
          <w:w w:val="105"/>
        </w:rPr>
        <w:t xml:space="preserve"> </w:t>
      </w:r>
      <w:r>
        <w:rPr>
          <w:w w:val="105"/>
        </w:rPr>
        <w:t>IURC</w:t>
      </w:r>
      <w:r>
        <w:rPr>
          <w:spacing w:val="-13"/>
          <w:w w:val="105"/>
        </w:rPr>
        <w:t xml:space="preserve"> </w:t>
      </w:r>
      <w:r>
        <w:rPr>
          <w:w w:val="105"/>
        </w:rPr>
        <w:t>asked for</w:t>
      </w:r>
      <w:r>
        <w:rPr>
          <w:spacing w:val="-9"/>
          <w:w w:val="105"/>
        </w:rPr>
        <w:t xml:space="preserve"> </w:t>
      </w:r>
      <w:r>
        <w:rPr>
          <w:w w:val="105"/>
        </w:rPr>
        <w:t>an</w:t>
      </w:r>
      <w:r>
        <w:rPr>
          <w:spacing w:val="-13"/>
          <w:w w:val="105"/>
        </w:rPr>
        <w:t xml:space="preserve"> </w:t>
      </w:r>
      <w:r>
        <w:rPr>
          <w:w w:val="105"/>
        </w:rPr>
        <w:t>extension</w:t>
      </w:r>
      <w:r>
        <w:rPr>
          <w:spacing w:val="7"/>
          <w:w w:val="105"/>
        </w:rPr>
        <w:t xml:space="preserve"> </w:t>
      </w:r>
      <w:r>
        <w:rPr>
          <w:w w:val="105"/>
        </w:rPr>
        <w:t>for</w:t>
      </w:r>
      <w:r>
        <w:rPr>
          <w:spacing w:val="-4"/>
          <w:w w:val="105"/>
        </w:rPr>
        <w:t xml:space="preserve"> </w:t>
      </w:r>
      <w:r>
        <w:rPr>
          <w:w w:val="105"/>
        </w:rPr>
        <w:t>MSD.</w:t>
      </w:r>
      <w:r>
        <w:rPr>
          <w:spacing w:val="-22"/>
          <w:w w:val="105"/>
        </w:rPr>
        <w:t xml:space="preserve"> </w:t>
      </w:r>
      <w:r>
        <w:rPr>
          <w:rFonts w:ascii="Arial"/>
          <w:w w:val="105"/>
          <w:sz w:val="24"/>
        </w:rPr>
        <w:t>It</w:t>
      </w:r>
      <w:r>
        <w:rPr>
          <w:rFonts w:ascii="Arial"/>
          <w:spacing w:val="2"/>
          <w:w w:val="105"/>
          <w:sz w:val="24"/>
        </w:rPr>
        <w:t xml:space="preserve"> </w:t>
      </w:r>
      <w:r>
        <w:rPr>
          <w:w w:val="105"/>
        </w:rPr>
        <w:t>was</w:t>
      </w:r>
      <w:r>
        <w:rPr>
          <w:spacing w:val="-16"/>
          <w:w w:val="105"/>
        </w:rPr>
        <w:t xml:space="preserve"> </w:t>
      </w:r>
      <w:r>
        <w:rPr>
          <w:w w:val="105"/>
        </w:rPr>
        <w:t>extended</w:t>
      </w:r>
      <w:r>
        <w:rPr>
          <w:spacing w:val="10"/>
          <w:w w:val="105"/>
        </w:rPr>
        <w:t xml:space="preserve"> </w:t>
      </w:r>
      <w:r>
        <w:rPr>
          <w:w w:val="105"/>
        </w:rPr>
        <w:t>from</w:t>
      </w:r>
      <w:r>
        <w:rPr>
          <w:spacing w:val="-9"/>
          <w:w w:val="105"/>
        </w:rPr>
        <w:t xml:space="preserve"> </w:t>
      </w:r>
      <w:r>
        <w:rPr>
          <w:w w:val="105"/>
        </w:rPr>
        <w:t>2-18-19</w:t>
      </w:r>
      <w:r>
        <w:rPr>
          <w:spacing w:val="-10"/>
          <w:w w:val="105"/>
        </w:rPr>
        <w:t xml:space="preserve"> </w:t>
      </w:r>
      <w:r>
        <w:rPr>
          <w:w w:val="105"/>
        </w:rPr>
        <w:t>to</w:t>
      </w:r>
      <w:r>
        <w:rPr>
          <w:spacing w:val="-9"/>
          <w:w w:val="105"/>
        </w:rPr>
        <w:t xml:space="preserve"> </w:t>
      </w:r>
      <w:r>
        <w:rPr>
          <w:w w:val="105"/>
        </w:rPr>
        <w:t>2-25-19.</w:t>
      </w:r>
      <w:r>
        <w:rPr>
          <w:spacing w:val="1"/>
          <w:w w:val="105"/>
        </w:rPr>
        <w:t xml:space="preserve"> </w:t>
      </w:r>
      <w:r>
        <w:rPr>
          <w:w w:val="105"/>
        </w:rPr>
        <w:t>LRWD</w:t>
      </w:r>
      <w:r>
        <w:rPr>
          <w:spacing w:val="3"/>
          <w:w w:val="105"/>
        </w:rPr>
        <w:t xml:space="preserve"> </w:t>
      </w:r>
      <w:r>
        <w:rPr>
          <w:w w:val="105"/>
        </w:rPr>
        <w:t>is</w:t>
      </w:r>
      <w:r>
        <w:rPr>
          <w:spacing w:val="-18"/>
          <w:w w:val="105"/>
        </w:rPr>
        <w:t xml:space="preserve"> </w:t>
      </w:r>
      <w:r>
        <w:rPr>
          <w:w w:val="105"/>
        </w:rPr>
        <w:t>changed from 3 25-19 to</w:t>
      </w:r>
      <w:r>
        <w:rPr>
          <w:spacing w:val="-40"/>
          <w:w w:val="105"/>
        </w:rPr>
        <w:t xml:space="preserve"> </w:t>
      </w:r>
      <w:r>
        <w:rPr>
          <w:w w:val="105"/>
        </w:rPr>
        <w:t>4-15-19.</w:t>
      </w:r>
    </w:p>
    <w:p w:rsidR="0053604F" w:rsidRDefault="0053604F" w:rsidP="0053604F">
      <w:pPr>
        <w:pStyle w:val="BodyText"/>
        <w:spacing w:before="6"/>
        <w:rPr>
          <w:sz w:val="24"/>
        </w:rPr>
      </w:pPr>
    </w:p>
    <w:p w:rsidR="0053604F" w:rsidRDefault="0053604F" w:rsidP="0053604F">
      <w:pPr>
        <w:pStyle w:val="BodyText"/>
        <w:spacing w:before="1" w:line="249" w:lineRule="auto"/>
        <w:ind w:left="179" w:right="456" w:hanging="3"/>
      </w:pPr>
      <w:r>
        <w:rPr>
          <w:w w:val="105"/>
        </w:rPr>
        <w:t>Mark told the Board that he talked to 11 sewage districts to see how they operate and what their rates are and how many employees.</w:t>
      </w:r>
    </w:p>
    <w:p w:rsidR="0053604F" w:rsidRDefault="0053604F" w:rsidP="0053604F">
      <w:pPr>
        <w:spacing w:line="249" w:lineRule="auto"/>
        <w:sectPr w:rsidR="0053604F">
          <w:pgSz w:w="12190" w:h="15770"/>
          <w:pgMar w:top="640" w:right="1720" w:bottom="280" w:left="1520" w:header="720" w:footer="720" w:gutter="0"/>
          <w:cols w:space="720"/>
        </w:sectPr>
      </w:pPr>
    </w:p>
    <w:p w:rsidR="0053604F" w:rsidRDefault="0053604F" w:rsidP="0053604F">
      <w:pPr>
        <w:spacing w:before="68"/>
        <w:ind w:left="109"/>
        <w:rPr>
          <w:sz w:val="19"/>
        </w:rPr>
      </w:pPr>
      <w:r>
        <w:rPr>
          <w:w w:val="104"/>
          <w:sz w:val="19"/>
        </w:rPr>
        <w:t>3</w:t>
      </w:r>
    </w:p>
    <w:p w:rsidR="0053604F" w:rsidRDefault="0053604F" w:rsidP="0053604F">
      <w:pPr>
        <w:pStyle w:val="BodyText"/>
        <w:rPr>
          <w:sz w:val="20"/>
        </w:rPr>
      </w:pPr>
    </w:p>
    <w:p w:rsidR="0053604F" w:rsidRDefault="0053604F" w:rsidP="0053604F">
      <w:pPr>
        <w:pStyle w:val="BodyText"/>
        <w:spacing w:before="6"/>
      </w:pPr>
    </w:p>
    <w:p w:rsidR="0053604F" w:rsidRDefault="0053604F" w:rsidP="0053604F">
      <w:pPr>
        <w:pStyle w:val="BodyText"/>
        <w:spacing w:line="249" w:lineRule="auto"/>
        <w:ind w:left="109" w:right="84" w:firstLine="8"/>
      </w:pPr>
      <w:r>
        <w:rPr>
          <w:w w:val="105"/>
        </w:rPr>
        <w:t>Mr. Knote recognized Engineer Rick Miller. Rick told the Board he is working on the best way to help cut down I &amp; I. Rick is looking at relocating the main from Glenn Hills, also checking bad laterals, broken pipes, clay tiles and clay laterals. Rick will report back next month with more information.</w:t>
      </w:r>
    </w:p>
    <w:p w:rsidR="0053604F" w:rsidRDefault="0053604F" w:rsidP="0053604F">
      <w:pPr>
        <w:pStyle w:val="BodyText"/>
        <w:spacing w:before="5"/>
      </w:pPr>
    </w:p>
    <w:p w:rsidR="0053604F" w:rsidRDefault="0053604F" w:rsidP="0053604F">
      <w:pPr>
        <w:pStyle w:val="BodyText"/>
        <w:spacing w:line="244" w:lineRule="auto"/>
        <w:ind w:left="109" w:right="184" w:firstLine="4"/>
      </w:pPr>
      <w:r>
        <w:rPr>
          <w:w w:val="105"/>
        </w:rPr>
        <w:t>Mr. Knote recognized Superintendent Jerry Zearbaugh.  Jerry's minutes are attached. Mr. Devine made a motion to do all the repairs on Jerry's list, except number 7 or (g) as it</w:t>
      </w:r>
      <w:r>
        <w:rPr>
          <w:spacing w:val="-4"/>
          <w:w w:val="105"/>
        </w:rPr>
        <w:t xml:space="preserve"> </w:t>
      </w:r>
      <w:r>
        <w:rPr>
          <w:w w:val="105"/>
        </w:rPr>
        <w:t>appears</w:t>
      </w:r>
      <w:r>
        <w:rPr>
          <w:spacing w:val="-7"/>
          <w:w w:val="105"/>
        </w:rPr>
        <w:t xml:space="preserve"> </w:t>
      </w:r>
      <w:r>
        <w:rPr>
          <w:w w:val="105"/>
        </w:rPr>
        <w:t>on</w:t>
      </w:r>
      <w:r>
        <w:rPr>
          <w:spacing w:val="-12"/>
          <w:w w:val="105"/>
        </w:rPr>
        <w:t xml:space="preserve"> </w:t>
      </w:r>
      <w:r>
        <w:rPr>
          <w:w w:val="105"/>
        </w:rPr>
        <w:t>the</w:t>
      </w:r>
      <w:r>
        <w:rPr>
          <w:spacing w:val="-5"/>
          <w:w w:val="105"/>
        </w:rPr>
        <w:t xml:space="preserve"> </w:t>
      </w:r>
      <w:r>
        <w:rPr>
          <w:w w:val="105"/>
        </w:rPr>
        <w:t>list,</w:t>
      </w:r>
      <w:r>
        <w:rPr>
          <w:spacing w:val="-3"/>
          <w:w w:val="105"/>
        </w:rPr>
        <w:t xml:space="preserve"> </w:t>
      </w:r>
      <w:r>
        <w:rPr>
          <w:w w:val="105"/>
        </w:rPr>
        <w:t>for</w:t>
      </w:r>
      <w:r>
        <w:rPr>
          <w:spacing w:val="-6"/>
          <w:w w:val="105"/>
        </w:rPr>
        <w:t xml:space="preserve"> </w:t>
      </w:r>
      <w:r>
        <w:rPr>
          <w:w w:val="105"/>
        </w:rPr>
        <w:t>a</w:t>
      </w:r>
      <w:r>
        <w:rPr>
          <w:spacing w:val="-9"/>
          <w:w w:val="105"/>
        </w:rPr>
        <w:t xml:space="preserve"> </w:t>
      </w:r>
      <w:r>
        <w:rPr>
          <w:w w:val="105"/>
        </w:rPr>
        <w:t>cost</w:t>
      </w:r>
      <w:r>
        <w:rPr>
          <w:spacing w:val="-5"/>
          <w:w w:val="105"/>
        </w:rPr>
        <w:t xml:space="preserve"> </w:t>
      </w:r>
      <w:r>
        <w:rPr>
          <w:w w:val="105"/>
        </w:rPr>
        <w:t>of</w:t>
      </w:r>
      <w:r>
        <w:rPr>
          <w:spacing w:val="-15"/>
          <w:w w:val="105"/>
        </w:rPr>
        <w:t xml:space="preserve"> </w:t>
      </w:r>
      <w:r>
        <w:rPr>
          <w:w w:val="105"/>
        </w:rPr>
        <w:t>approximately</w:t>
      </w:r>
      <w:r>
        <w:rPr>
          <w:spacing w:val="9"/>
          <w:w w:val="105"/>
        </w:rPr>
        <w:t xml:space="preserve"> </w:t>
      </w:r>
      <w:r>
        <w:rPr>
          <w:w w:val="105"/>
        </w:rPr>
        <w:t>$25,000.00</w:t>
      </w:r>
      <w:r>
        <w:rPr>
          <w:spacing w:val="8"/>
          <w:w w:val="105"/>
        </w:rPr>
        <w:t xml:space="preserve"> </w:t>
      </w:r>
      <w:r>
        <w:rPr>
          <w:w w:val="105"/>
        </w:rPr>
        <w:t>for</w:t>
      </w:r>
      <w:r>
        <w:rPr>
          <w:spacing w:val="-11"/>
          <w:w w:val="105"/>
        </w:rPr>
        <w:t xml:space="preserve"> </w:t>
      </w:r>
      <w:r>
        <w:rPr>
          <w:w w:val="105"/>
        </w:rPr>
        <w:t>the</w:t>
      </w:r>
      <w:r>
        <w:rPr>
          <w:spacing w:val="-1"/>
          <w:w w:val="105"/>
        </w:rPr>
        <w:t xml:space="preserve"> </w:t>
      </w:r>
      <w:r>
        <w:rPr>
          <w:w w:val="105"/>
        </w:rPr>
        <w:t>items</w:t>
      </w:r>
      <w:r>
        <w:rPr>
          <w:spacing w:val="2"/>
          <w:w w:val="105"/>
        </w:rPr>
        <w:t xml:space="preserve"> </w:t>
      </w:r>
      <w:r>
        <w:rPr>
          <w:w w:val="105"/>
        </w:rPr>
        <w:t>in</w:t>
      </w:r>
      <w:r>
        <w:rPr>
          <w:spacing w:val="-5"/>
          <w:w w:val="105"/>
        </w:rPr>
        <w:t xml:space="preserve"> </w:t>
      </w:r>
      <w:r>
        <w:rPr>
          <w:w w:val="105"/>
        </w:rPr>
        <w:t>A</w:t>
      </w:r>
      <w:r>
        <w:rPr>
          <w:spacing w:val="-14"/>
          <w:w w:val="105"/>
        </w:rPr>
        <w:t xml:space="preserve"> </w:t>
      </w:r>
      <w:r>
        <w:rPr>
          <w:w w:val="105"/>
        </w:rPr>
        <w:t>through</w:t>
      </w:r>
      <w:r>
        <w:rPr>
          <w:spacing w:val="6"/>
          <w:w w:val="105"/>
        </w:rPr>
        <w:t xml:space="preserve"> </w:t>
      </w:r>
      <w:r>
        <w:rPr>
          <w:w w:val="105"/>
        </w:rPr>
        <w:t xml:space="preserve">F and Hand </w:t>
      </w:r>
      <w:r>
        <w:rPr>
          <w:w w:val="105"/>
          <w:sz w:val="25"/>
        </w:rPr>
        <w:t xml:space="preserve">I. </w:t>
      </w:r>
      <w:r>
        <w:rPr>
          <w:w w:val="105"/>
        </w:rPr>
        <w:t>Mr. Cook seconded the motion, all ayes, no nays, motion</w:t>
      </w:r>
      <w:r>
        <w:rPr>
          <w:spacing w:val="15"/>
          <w:w w:val="105"/>
        </w:rPr>
        <w:t xml:space="preserve"> </w:t>
      </w:r>
      <w:r>
        <w:rPr>
          <w:w w:val="105"/>
        </w:rPr>
        <w:t>carried.</w:t>
      </w:r>
    </w:p>
    <w:p w:rsidR="0053604F" w:rsidRDefault="0053604F" w:rsidP="0053604F">
      <w:pPr>
        <w:pStyle w:val="BodyText"/>
        <w:spacing w:before="1"/>
        <w:rPr>
          <w:sz w:val="24"/>
        </w:rPr>
      </w:pPr>
    </w:p>
    <w:p w:rsidR="0053604F" w:rsidRDefault="0053604F" w:rsidP="0053604F">
      <w:pPr>
        <w:pStyle w:val="BodyText"/>
        <w:spacing w:line="249" w:lineRule="auto"/>
        <w:ind w:left="112" w:right="378" w:firstLine="1"/>
      </w:pPr>
      <w:r>
        <w:rPr>
          <w:w w:val="105"/>
        </w:rPr>
        <w:t>Mr. Knote recognized Office Manager Kathy May. Kathy asked the Board if we could write off a bad debt for property located at 8001 E Gloucester Rd in Hyde Park. The house was sold in a tax sale. The amount to write off is $7,135.04.</w:t>
      </w:r>
    </w:p>
    <w:p w:rsidR="0053604F" w:rsidRDefault="0053604F" w:rsidP="0053604F">
      <w:pPr>
        <w:pStyle w:val="BodyText"/>
        <w:spacing w:before="2"/>
        <w:rPr>
          <w:sz w:val="24"/>
        </w:rPr>
      </w:pPr>
    </w:p>
    <w:p w:rsidR="0053604F" w:rsidRDefault="0053604F" w:rsidP="0053604F">
      <w:pPr>
        <w:pStyle w:val="BodyText"/>
        <w:spacing w:line="249" w:lineRule="auto"/>
        <w:ind w:left="109" w:right="112" w:firstLine="4"/>
      </w:pPr>
      <w:r>
        <w:rPr>
          <w:w w:val="105"/>
        </w:rPr>
        <w:t>Mr. Cook made a motion to write-off the bad debt on 8001 E Gloucester Rd, in the amount of $7,135.04. Mr. Devine seconded the motion, all ayes, no nays, motion carried.</w:t>
      </w:r>
    </w:p>
    <w:p w:rsidR="0053604F" w:rsidRDefault="0053604F" w:rsidP="0053604F">
      <w:pPr>
        <w:pStyle w:val="BodyText"/>
        <w:spacing w:before="10"/>
      </w:pPr>
    </w:p>
    <w:p w:rsidR="0053604F" w:rsidRDefault="0053604F" w:rsidP="0053604F">
      <w:pPr>
        <w:pStyle w:val="BodyText"/>
        <w:spacing w:line="247" w:lineRule="auto"/>
        <w:ind w:left="109" w:right="318" w:firstLine="4"/>
      </w:pPr>
      <w:r>
        <w:rPr>
          <w:w w:val="105"/>
        </w:rPr>
        <w:t>Kathy told the Board that she is having Attorney Mark Abrell to send out 17 shut-off letters. Most of the customers have been sued several times before so we decided to try shut-off letters to see if it is more effective.</w:t>
      </w:r>
    </w:p>
    <w:p w:rsidR="0053604F" w:rsidRDefault="0053604F" w:rsidP="0053604F">
      <w:pPr>
        <w:pStyle w:val="BodyText"/>
        <w:spacing w:before="52" w:line="552" w:lineRule="exact"/>
        <w:ind w:left="109" w:right="2197" w:firstLine="1"/>
      </w:pPr>
      <w:r>
        <w:rPr>
          <w:w w:val="105"/>
        </w:rPr>
        <w:t>Mr. Knote seeing no further business adjourned the meeting. Liberty Regional Waste District</w:t>
      </w:r>
    </w:p>
    <w:p w:rsidR="0053604F" w:rsidRDefault="0053604F" w:rsidP="0053604F">
      <w:pPr>
        <w:pStyle w:val="BodyText"/>
        <w:spacing w:line="216" w:lineRule="exact"/>
        <w:ind w:left="109"/>
      </w:pPr>
      <w:r>
        <w:rPr>
          <w:w w:val="105"/>
        </w:rPr>
        <w:t>Kathy May / Office Manager</w:t>
      </w:r>
    </w:p>
    <w:p w:rsidR="0053604F" w:rsidRDefault="0053604F" w:rsidP="0053604F">
      <w:pPr>
        <w:pStyle w:val="BodyText"/>
        <w:spacing w:before="9"/>
        <w:ind w:left="109"/>
      </w:pPr>
      <w:r>
        <w:rPr>
          <w:w w:val="105"/>
        </w:rPr>
        <w:t>February 21, 2019</w:t>
      </w:r>
    </w:p>
    <w:p w:rsidR="0053604F" w:rsidRDefault="0053604F" w:rsidP="0053604F">
      <w:pPr>
        <w:pStyle w:val="BodyText"/>
        <w:spacing w:before="4"/>
        <w:ind w:left="110"/>
      </w:pPr>
      <w:r>
        <w:rPr>
          <w:w w:val="105"/>
        </w:rPr>
        <w:t xml:space="preserve">Meeting adjourned </w:t>
      </w:r>
      <w:r>
        <w:rPr>
          <w:w w:val="105"/>
          <w:sz w:val="24"/>
        </w:rPr>
        <w:t xml:space="preserve">@ </w:t>
      </w:r>
      <w:r>
        <w:rPr>
          <w:w w:val="105"/>
        </w:rPr>
        <w:t>9:49 p.m.</w:t>
      </w:r>
    </w:p>
    <w:p w:rsidR="0053604F" w:rsidRDefault="0053604F" w:rsidP="0053604F">
      <w:pPr>
        <w:sectPr w:rsidR="0053604F">
          <w:pgSz w:w="12180" w:h="15750"/>
          <w:pgMar w:top="620" w:right="1700" w:bottom="280" w:left="1620" w:header="720" w:footer="720" w:gutter="0"/>
          <w:cols w:space="720"/>
        </w:sectPr>
      </w:pPr>
    </w:p>
    <w:p w:rsidR="0053604F" w:rsidRDefault="0053604F" w:rsidP="0053604F">
      <w:pPr>
        <w:pStyle w:val="Heading1"/>
        <w:spacing w:line="436" w:lineRule="auto"/>
        <w:ind w:hanging="909"/>
      </w:pPr>
      <w:r>
        <w:t>Notes for LRWD Board Meeting February 21, 2019</w:t>
      </w:r>
    </w:p>
    <w:p w:rsidR="0053604F" w:rsidRDefault="0053604F" w:rsidP="0053604F">
      <w:pPr>
        <w:pStyle w:val="BodyText"/>
        <w:spacing w:before="1"/>
        <w:rPr>
          <w:rFonts w:ascii="Arial"/>
          <w:b/>
          <w:sz w:val="29"/>
        </w:rPr>
      </w:pPr>
    </w:p>
    <w:p w:rsidR="0053604F" w:rsidRDefault="0053604F" w:rsidP="0053604F">
      <w:pPr>
        <w:pStyle w:val="ListParagraph"/>
        <w:numPr>
          <w:ilvl w:val="1"/>
          <w:numId w:val="1"/>
        </w:numPr>
        <w:tabs>
          <w:tab w:val="left" w:pos="708"/>
          <w:tab w:val="left" w:pos="710"/>
        </w:tabs>
        <w:spacing w:line="288" w:lineRule="auto"/>
        <w:ind w:right="320" w:hanging="365"/>
        <w:jc w:val="left"/>
        <w:rPr>
          <w:sz w:val="23"/>
        </w:rPr>
      </w:pPr>
      <w:r>
        <w:tab/>
      </w:r>
      <w:r>
        <w:rPr>
          <w:w w:val="105"/>
          <w:sz w:val="23"/>
        </w:rPr>
        <w:t>On January 10, we noticed the lid on manhole #220 was tilted and upon further</w:t>
      </w:r>
      <w:r>
        <w:rPr>
          <w:spacing w:val="-6"/>
          <w:w w:val="105"/>
          <w:sz w:val="23"/>
        </w:rPr>
        <w:t xml:space="preserve"> </w:t>
      </w:r>
      <w:r>
        <w:rPr>
          <w:w w:val="105"/>
          <w:sz w:val="23"/>
        </w:rPr>
        <w:t>investigation</w:t>
      </w:r>
      <w:r>
        <w:rPr>
          <w:spacing w:val="7"/>
          <w:w w:val="105"/>
          <w:sz w:val="23"/>
        </w:rPr>
        <w:t xml:space="preserve"> </w:t>
      </w:r>
      <w:r>
        <w:rPr>
          <w:w w:val="105"/>
          <w:sz w:val="23"/>
        </w:rPr>
        <w:t>we</w:t>
      </w:r>
      <w:r>
        <w:rPr>
          <w:spacing w:val="-10"/>
          <w:w w:val="105"/>
          <w:sz w:val="23"/>
        </w:rPr>
        <w:t xml:space="preserve"> </w:t>
      </w:r>
      <w:r>
        <w:rPr>
          <w:w w:val="105"/>
          <w:sz w:val="23"/>
        </w:rPr>
        <w:t>discovered</w:t>
      </w:r>
      <w:r>
        <w:rPr>
          <w:spacing w:val="1"/>
          <w:w w:val="105"/>
          <w:sz w:val="23"/>
        </w:rPr>
        <w:t xml:space="preserve"> </w:t>
      </w:r>
      <w:r>
        <w:rPr>
          <w:w w:val="105"/>
          <w:sz w:val="23"/>
        </w:rPr>
        <w:t>the</w:t>
      </w:r>
      <w:r>
        <w:rPr>
          <w:spacing w:val="-7"/>
          <w:w w:val="105"/>
          <w:sz w:val="23"/>
        </w:rPr>
        <w:t xml:space="preserve"> </w:t>
      </w:r>
      <w:r>
        <w:rPr>
          <w:w w:val="105"/>
          <w:sz w:val="23"/>
        </w:rPr>
        <w:t>upper</w:t>
      </w:r>
      <w:r>
        <w:rPr>
          <w:spacing w:val="-3"/>
          <w:w w:val="105"/>
          <w:sz w:val="23"/>
        </w:rPr>
        <w:t xml:space="preserve"> </w:t>
      </w:r>
      <w:r>
        <w:rPr>
          <w:w w:val="105"/>
          <w:sz w:val="23"/>
        </w:rPr>
        <w:t>cone</w:t>
      </w:r>
      <w:r>
        <w:rPr>
          <w:spacing w:val="-4"/>
          <w:w w:val="105"/>
          <w:sz w:val="23"/>
        </w:rPr>
        <w:t xml:space="preserve"> </w:t>
      </w:r>
      <w:r>
        <w:rPr>
          <w:w w:val="105"/>
          <w:sz w:val="23"/>
        </w:rPr>
        <w:t>of</w:t>
      </w:r>
      <w:r>
        <w:rPr>
          <w:spacing w:val="-11"/>
          <w:w w:val="105"/>
          <w:sz w:val="23"/>
        </w:rPr>
        <w:t xml:space="preserve"> </w:t>
      </w:r>
      <w:r>
        <w:rPr>
          <w:w w:val="105"/>
          <w:sz w:val="23"/>
        </w:rPr>
        <w:t>the</w:t>
      </w:r>
      <w:r>
        <w:rPr>
          <w:spacing w:val="-9"/>
          <w:w w:val="105"/>
          <w:sz w:val="23"/>
        </w:rPr>
        <w:t xml:space="preserve"> </w:t>
      </w:r>
      <w:r>
        <w:rPr>
          <w:w w:val="105"/>
          <w:sz w:val="23"/>
        </w:rPr>
        <w:t>manhole</w:t>
      </w:r>
      <w:r>
        <w:rPr>
          <w:spacing w:val="-4"/>
          <w:w w:val="105"/>
          <w:sz w:val="23"/>
        </w:rPr>
        <w:t xml:space="preserve"> </w:t>
      </w:r>
      <w:r>
        <w:rPr>
          <w:w w:val="105"/>
          <w:sz w:val="23"/>
        </w:rPr>
        <w:t>had</w:t>
      </w:r>
      <w:r>
        <w:rPr>
          <w:spacing w:val="-10"/>
          <w:w w:val="105"/>
          <w:sz w:val="23"/>
        </w:rPr>
        <w:t xml:space="preserve"> </w:t>
      </w:r>
      <w:r>
        <w:rPr>
          <w:w w:val="105"/>
          <w:sz w:val="23"/>
        </w:rPr>
        <w:t xml:space="preserve">been lifted </w:t>
      </w:r>
      <w:proofErr w:type="gramStart"/>
      <w:r>
        <w:rPr>
          <w:w w:val="105"/>
          <w:sz w:val="23"/>
        </w:rPr>
        <w:t>off of</w:t>
      </w:r>
      <w:proofErr w:type="gramEnd"/>
      <w:r>
        <w:rPr>
          <w:w w:val="105"/>
          <w:sz w:val="23"/>
        </w:rPr>
        <w:t xml:space="preserve"> the base. We took a picture and called Culy to apply new Kent­ seal and reset the upper cone section. We also notified GRW Engineering. Culy has reset the cone section with Kent seal at the</w:t>
      </w:r>
      <w:r>
        <w:rPr>
          <w:spacing w:val="-15"/>
          <w:w w:val="105"/>
          <w:sz w:val="23"/>
        </w:rPr>
        <w:t xml:space="preserve"> </w:t>
      </w:r>
      <w:r>
        <w:rPr>
          <w:w w:val="105"/>
          <w:sz w:val="23"/>
        </w:rPr>
        <w:t>joint.</w:t>
      </w:r>
    </w:p>
    <w:p w:rsidR="0053604F" w:rsidRDefault="0053604F" w:rsidP="0053604F">
      <w:pPr>
        <w:pStyle w:val="ListParagraph"/>
        <w:numPr>
          <w:ilvl w:val="1"/>
          <w:numId w:val="1"/>
        </w:numPr>
        <w:tabs>
          <w:tab w:val="left" w:pos="646"/>
          <w:tab w:val="left" w:pos="8728"/>
        </w:tabs>
        <w:spacing w:before="200" w:line="285" w:lineRule="auto"/>
        <w:ind w:left="648" w:right="279" w:hanging="367"/>
        <w:jc w:val="left"/>
        <w:rPr>
          <w:sz w:val="23"/>
        </w:rPr>
      </w:pPr>
      <w:r>
        <w:rPr>
          <w:w w:val="105"/>
          <w:sz w:val="23"/>
        </w:rPr>
        <w:t>When we have a major rain event, we get high level warnings at our #1 Lift Station. In April 2018 we had an overflow incident at manhole 219, which we filed a report with IDEM. In January 2019 we have and issue with manhole 220</w:t>
      </w:r>
      <w:r>
        <w:rPr>
          <w:spacing w:val="-8"/>
          <w:w w:val="105"/>
          <w:sz w:val="23"/>
        </w:rPr>
        <w:t xml:space="preserve"> </w:t>
      </w:r>
      <w:r>
        <w:rPr>
          <w:w w:val="105"/>
          <w:sz w:val="23"/>
        </w:rPr>
        <w:t>that</w:t>
      </w:r>
      <w:r>
        <w:rPr>
          <w:spacing w:val="-11"/>
          <w:w w:val="105"/>
          <w:sz w:val="23"/>
        </w:rPr>
        <w:t xml:space="preserve"> </w:t>
      </w:r>
      <w:proofErr w:type="gramStart"/>
      <w:r>
        <w:rPr>
          <w:w w:val="105"/>
          <w:sz w:val="23"/>
        </w:rPr>
        <w:t>actually</w:t>
      </w:r>
      <w:r>
        <w:rPr>
          <w:spacing w:val="2"/>
          <w:w w:val="105"/>
          <w:sz w:val="23"/>
        </w:rPr>
        <w:t xml:space="preserve"> </w:t>
      </w:r>
      <w:r>
        <w:rPr>
          <w:w w:val="105"/>
          <w:sz w:val="23"/>
        </w:rPr>
        <w:t>raised</w:t>
      </w:r>
      <w:proofErr w:type="gramEnd"/>
      <w:r>
        <w:rPr>
          <w:spacing w:val="-7"/>
          <w:w w:val="105"/>
          <w:sz w:val="23"/>
        </w:rPr>
        <w:t xml:space="preserve"> </w:t>
      </w:r>
      <w:r>
        <w:rPr>
          <w:w w:val="105"/>
          <w:sz w:val="23"/>
        </w:rPr>
        <w:t>the</w:t>
      </w:r>
      <w:r>
        <w:rPr>
          <w:spacing w:val="-15"/>
          <w:w w:val="105"/>
          <w:sz w:val="23"/>
        </w:rPr>
        <w:t xml:space="preserve"> </w:t>
      </w:r>
      <w:r>
        <w:rPr>
          <w:w w:val="105"/>
          <w:sz w:val="23"/>
        </w:rPr>
        <w:t>cone</w:t>
      </w:r>
      <w:r>
        <w:rPr>
          <w:spacing w:val="-4"/>
          <w:w w:val="105"/>
          <w:sz w:val="23"/>
        </w:rPr>
        <w:t xml:space="preserve"> </w:t>
      </w:r>
      <w:r>
        <w:rPr>
          <w:w w:val="105"/>
          <w:sz w:val="23"/>
        </w:rPr>
        <w:t>section</w:t>
      </w:r>
      <w:r>
        <w:rPr>
          <w:spacing w:val="5"/>
          <w:w w:val="105"/>
          <w:sz w:val="23"/>
        </w:rPr>
        <w:t xml:space="preserve"> </w:t>
      </w:r>
      <w:r>
        <w:rPr>
          <w:w w:val="105"/>
          <w:sz w:val="23"/>
        </w:rPr>
        <w:t>of</w:t>
      </w:r>
      <w:r>
        <w:rPr>
          <w:spacing w:val="-17"/>
          <w:w w:val="105"/>
          <w:sz w:val="23"/>
        </w:rPr>
        <w:t xml:space="preserve"> </w:t>
      </w:r>
      <w:r>
        <w:rPr>
          <w:w w:val="105"/>
          <w:sz w:val="23"/>
        </w:rPr>
        <w:t>the</w:t>
      </w:r>
      <w:r>
        <w:rPr>
          <w:spacing w:val="-7"/>
          <w:w w:val="105"/>
          <w:sz w:val="23"/>
        </w:rPr>
        <w:t xml:space="preserve"> </w:t>
      </w:r>
      <w:r>
        <w:rPr>
          <w:w w:val="105"/>
          <w:sz w:val="23"/>
        </w:rPr>
        <w:t>manhole.</w:t>
      </w:r>
      <w:r>
        <w:rPr>
          <w:spacing w:val="-35"/>
          <w:w w:val="105"/>
          <w:sz w:val="23"/>
        </w:rPr>
        <w:t xml:space="preserve"> </w:t>
      </w:r>
      <w:r>
        <w:rPr>
          <w:w w:val="105"/>
          <w:sz w:val="23"/>
        </w:rPr>
        <w:t>thus,</w:t>
      </w:r>
      <w:r>
        <w:rPr>
          <w:spacing w:val="-9"/>
          <w:w w:val="105"/>
          <w:sz w:val="23"/>
        </w:rPr>
        <w:t xml:space="preserve"> </w:t>
      </w:r>
      <w:r>
        <w:rPr>
          <w:w w:val="105"/>
          <w:sz w:val="23"/>
        </w:rPr>
        <w:t>breaking</w:t>
      </w:r>
      <w:r>
        <w:rPr>
          <w:spacing w:val="-5"/>
          <w:w w:val="105"/>
          <w:sz w:val="23"/>
        </w:rPr>
        <w:t xml:space="preserve"> </w:t>
      </w:r>
      <w:r>
        <w:rPr>
          <w:w w:val="105"/>
          <w:sz w:val="23"/>
        </w:rPr>
        <w:t>the</w:t>
      </w:r>
      <w:r>
        <w:rPr>
          <w:w w:val="105"/>
          <w:sz w:val="23"/>
        </w:rPr>
        <w:tab/>
      </w:r>
      <w:r>
        <w:rPr>
          <w:spacing w:val="-13"/>
          <w:w w:val="105"/>
          <w:sz w:val="23"/>
        </w:rPr>
        <w:t>.</w:t>
      </w:r>
    </w:p>
    <w:p w:rsidR="0053604F" w:rsidRDefault="0053604F" w:rsidP="0053604F">
      <w:pPr>
        <w:spacing w:line="285" w:lineRule="auto"/>
        <w:rPr>
          <w:sz w:val="23"/>
        </w:rPr>
        <w:sectPr w:rsidR="0053604F">
          <w:pgSz w:w="12190" w:h="15740"/>
          <w:pgMar w:top="800" w:right="1380" w:bottom="280" w:left="1720" w:header="720" w:footer="720" w:gutter="0"/>
          <w:cols w:space="720"/>
        </w:sectPr>
      </w:pPr>
    </w:p>
    <w:p w:rsidR="0053604F" w:rsidRDefault="0053604F" w:rsidP="0053604F">
      <w:pPr>
        <w:pStyle w:val="BodyText"/>
        <w:spacing w:before="6" w:line="246" w:lineRule="exact"/>
        <w:ind w:left="651"/>
        <w:rPr>
          <w:rFonts w:ascii="Arial"/>
        </w:rPr>
      </w:pPr>
      <w:r>
        <w:rPr>
          <w:noProof/>
        </w:rPr>
        <mc:AlternateContent>
          <mc:Choice Requires="wps">
            <w:drawing>
              <wp:anchor distT="0" distB="0" distL="114300" distR="114300" simplePos="0" relativeHeight="251659264" behindDoc="0" locked="0" layoutInCell="1" allowOverlap="1">
                <wp:simplePos x="0" y="0"/>
                <wp:positionH relativeFrom="page">
                  <wp:posOffset>3722370</wp:posOffset>
                </wp:positionH>
                <wp:positionV relativeFrom="paragraph">
                  <wp:posOffset>48895</wp:posOffset>
                </wp:positionV>
                <wp:extent cx="31115" cy="11366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04F" w:rsidRDefault="0053604F" w:rsidP="0053604F">
                            <w:pPr>
                              <w:spacing w:line="179" w:lineRule="exact"/>
                              <w:rPr>
                                <w:rFonts w:ascii="Arial"/>
                                <w:sz w:val="16"/>
                              </w:rPr>
                            </w:pPr>
                            <w:r>
                              <w:rPr>
                                <w:rFonts w:ascii="Arial"/>
                                <w:w w:val="1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1pt;margin-top:3.85pt;width:2.45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bLqwIAAKc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" filled="f" stroked="f">
                <v:textbox inset="0,0,0,0">
                  <w:txbxContent>
                    <w:p w:rsidR="0053604F" w:rsidRDefault="0053604F" w:rsidP="0053604F">
                      <w:pPr>
                        <w:spacing w:line="179" w:lineRule="exact"/>
                        <w:rPr>
                          <w:rFonts w:ascii="Arial"/>
                          <w:sz w:val="16"/>
                        </w:rPr>
                      </w:pPr>
                      <w:r>
                        <w:rPr>
                          <w:rFonts w:ascii="Arial"/>
                          <w:w w:val="110"/>
                          <w:sz w:val="16"/>
                        </w:rPr>
                        <w:t>,</w:t>
                      </w:r>
                    </w:p>
                  </w:txbxContent>
                </v:textbox>
                <w10:wrap anchorx="page"/>
              </v:shape>
            </w:pict>
          </mc:Fallback>
        </mc:AlternateContent>
      </w:r>
      <w:r>
        <w:rPr>
          <w:rFonts w:ascii="Arial"/>
          <w:w w:val="105"/>
        </w:rPr>
        <w:t xml:space="preserve">seal at the joint. </w:t>
      </w:r>
      <w:r>
        <w:rPr>
          <w:rFonts w:ascii="Arial"/>
          <w:w w:val="105"/>
          <w:u w:val="thick"/>
        </w:rPr>
        <w:t>On January 24</w:t>
      </w:r>
      <w:r>
        <w:rPr>
          <w:rFonts w:ascii="Arial"/>
          <w:w w:val="105"/>
          <w:u w:val="thick"/>
          <w:vertAlign w:val="superscript"/>
        </w:rPr>
        <w:t>th</w:t>
      </w:r>
    </w:p>
    <w:p w:rsidR="0053604F" w:rsidRDefault="0053604F" w:rsidP="0053604F">
      <w:pPr>
        <w:pStyle w:val="BodyText"/>
        <w:spacing w:before="6" w:line="246" w:lineRule="exact"/>
        <w:ind w:left="78"/>
        <w:rPr>
          <w:rFonts w:ascii="Arial"/>
        </w:rPr>
      </w:pPr>
      <w:r>
        <w:br w:type="column"/>
      </w:r>
      <w:r>
        <w:rPr>
          <w:rFonts w:ascii="Arial"/>
          <w:w w:val="105"/>
          <w:u w:val="thick"/>
        </w:rPr>
        <w:t>we called our local IDEM rep to report this</w:t>
      </w:r>
    </w:p>
    <w:p w:rsidR="0053604F" w:rsidRDefault="0053604F" w:rsidP="0053604F">
      <w:pPr>
        <w:spacing w:line="246" w:lineRule="exact"/>
        <w:rPr>
          <w:rFonts w:ascii="Arial"/>
        </w:rPr>
        <w:sectPr w:rsidR="0053604F">
          <w:type w:val="continuous"/>
          <w:pgSz w:w="12190" w:h="15740"/>
          <w:pgMar w:top="1360" w:right="1380" w:bottom="280" w:left="1720" w:header="720" w:footer="720" w:gutter="0"/>
          <w:cols w:num="2" w:space="720" w:equalWidth="0">
            <w:col w:w="4148" w:space="40"/>
            <w:col w:w="4902"/>
          </w:cols>
        </w:sectPr>
      </w:pPr>
    </w:p>
    <w:p w:rsidR="0053604F" w:rsidRDefault="0053604F" w:rsidP="0053604F">
      <w:pPr>
        <w:pStyle w:val="BodyText"/>
        <w:spacing w:line="280" w:lineRule="auto"/>
        <w:ind w:left="651" w:right="134" w:firstLine="2"/>
        <w:rPr>
          <w:rFonts w:ascii="Arial"/>
        </w:rPr>
      </w:pPr>
      <w:r>
        <w:rPr>
          <w:rFonts w:ascii="Arial"/>
          <w:w w:val="105"/>
          <w:u w:val="thick"/>
        </w:rPr>
        <w:t>issue</w:t>
      </w:r>
      <w:r>
        <w:rPr>
          <w:rFonts w:ascii="Arial"/>
          <w:w w:val="105"/>
        </w:rPr>
        <w:t>.</w:t>
      </w:r>
      <w:r>
        <w:rPr>
          <w:rFonts w:ascii="Arial"/>
          <w:spacing w:val="-7"/>
          <w:w w:val="105"/>
        </w:rPr>
        <w:t xml:space="preserve"> </w:t>
      </w:r>
      <w:r>
        <w:rPr>
          <w:rFonts w:ascii="Arial"/>
          <w:w w:val="105"/>
        </w:rPr>
        <w:t>On</w:t>
      </w:r>
      <w:r>
        <w:rPr>
          <w:rFonts w:ascii="Arial"/>
          <w:spacing w:val="-17"/>
          <w:w w:val="105"/>
        </w:rPr>
        <w:t xml:space="preserve"> </w:t>
      </w:r>
      <w:r>
        <w:rPr>
          <w:rFonts w:ascii="Arial"/>
          <w:w w:val="105"/>
        </w:rPr>
        <w:t>February</w:t>
      </w:r>
      <w:r>
        <w:rPr>
          <w:rFonts w:ascii="Arial"/>
          <w:w w:val="105"/>
          <w:sz w:val="32"/>
        </w:rPr>
        <w:t>,</w:t>
      </w:r>
      <w:r>
        <w:rPr>
          <w:rFonts w:ascii="Arial"/>
          <w:spacing w:val="-42"/>
          <w:w w:val="105"/>
          <w:sz w:val="32"/>
        </w:rPr>
        <w:t xml:space="preserve"> </w:t>
      </w:r>
      <w:r>
        <w:rPr>
          <w:rFonts w:ascii="Arial"/>
          <w:w w:val="105"/>
        </w:rPr>
        <w:t>we</w:t>
      </w:r>
      <w:r>
        <w:rPr>
          <w:rFonts w:ascii="Arial"/>
          <w:spacing w:val="-7"/>
          <w:w w:val="105"/>
        </w:rPr>
        <w:t xml:space="preserve"> </w:t>
      </w:r>
      <w:r>
        <w:rPr>
          <w:rFonts w:ascii="Arial"/>
          <w:w w:val="105"/>
        </w:rPr>
        <w:t>had</w:t>
      </w:r>
      <w:r>
        <w:rPr>
          <w:rFonts w:ascii="Arial"/>
          <w:spacing w:val="-4"/>
          <w:w w:val="105"/>
        </w:rPr>
        <w:t xml:space="preserve"> </w:t>
      </w:r>
      <w:r>
        <w:rPr>
          <w:rFonts w:ascii="Arial"/>
          <w:w w:val="105"/>
        </w:rPr>
        <w:t>an</w:t>
      </w:r>
      <w:r>
        <w:rPr>
          <w:rFonts w:ascii="Arial"/>
          <w:spacing w:val="-8"/>
          <w:w w:val="105"/>
        </w:rPr>
        <w:t xml:space="preserve"> </w:t>
      </w:r>
      <w:r>
        <w:rPr>
          <w:rFonts w:ascii="Arial"/>
          <w:w w:val="105"/>
        </w:rPr>
        <w:t>overflow</w:t>
      </w:r>
      <w:r>
        <w:rPr>
          <w:rFonts w:ascii="Arial"/>
          <w:spacing w:val="3"/>
          <w:w w:val="105"/>
        </w:rPr>
        <w:t xml:space="preserve"> </w:t>
      </w:r>
      <w:r>
        <w:rPr>
          <w:rFonts w:ascii="Arial"/>
          <w:w w:val="105"/>
        </w:rPr>
        <w:t>incident</w:t>
      </w:r>
      <w:r>
        <w:rPr>
          <w:rFonts w:ascii="Arial"/>
          <w:spacing w:val="6"/>
          <w:w w:val="105"/>
        </w:rPr>
        <w:t xml:space="preserve"> </w:t>
      </w:r>
      <w:r>
        <w:rPr>
          <w:rFonts w:ascii="Arial"/>
          <w:w w:val="105"/>
        </w:rPr>
        <w:t>at</w:t>
      </w:r>
      <w:r>
        <w:rPr>
          <w:rFonts w:ascii="Arial"/>
          <w:spacing w:val="-11"/>
          <w:w w:val="105"/>
        </w:rPr>
        <w:t xml:space="preserve"> </w:t>
      </w:r>
      <w:r>
        <w:rPr>
          <w:rFonts w:ascii="Arial"/>
          <w:w w:val="105"/>
        </w:rPr>
        <w:t>manhole</w:t>
      </w:r>
      <w:r>
        <w:rPr>
          <w:rFonts w:ascii="Arial"/>
          <w:spacing w:val="2"/>
          <w:w w:val="105"/>
        </w:rPr>
        <w:t xml:space="preserve"> </w:t>
      </w:r>
      <w:r>
        <w:rPr>
          <w:rFonts w:ascii="Arial"/>
          <w:w w:val="105"/>
        </w:rPr>
        <w:t>220</w:t>
      </w:r>
      <w:r>
        <w:rPr>
          <w:rFonts w:ascii="Arial"/>
          <w:spacing w:val="-11"/>
          <w:w w:val="105"/>
        </w:rPr>
        <w:t xml:space="preserve"> </w:t>
      </w:r>
      <w:r>
        <w:rPr>
          <w:rFonts w:ascii="Arial"/>
          <w:w w:val="105"/>
        </w:rPr>
        <w:t>due</w:t>
      </w:r>
      <w:r>
        <w:rPr>
          <w:rFonts w:ascii="Arial"/>
          <w:spacing w:val="-10"/>
          <w:w w:val="105"/>
        </w:rPr>
        <w:t xml:space="preserve"> </w:t>
      </w:r>
      <w:r>
        <w:rPr>
          <w:rFonts w:ascii="Arial"/>
          <w:w w:val="105"/>
        </w:rPr>
        <w:t>to</w:t>
      </w:r>
      <w:r>
        <w:rPr>
          <w:rFonts w:ascii="Arial"/>
          <w:spacing w:val="8"/>
          <w:w w:val="105"/>
        </w:rPr>
        <w:t xml:space="preserve"> </w:t>
      </w:r>
      <w:r>
        <w:rPr>
          <w:rFonts w:ascii="Arial"/>
          <w:w w:val="105"/>
        </w:rPr>
        <w:t xml:space="preserve">an extended rain event. </w:t>
      </w:r>
      <w:r>
        <w:rPr>
          <w:rFonts w:ascii="Arial"/>
          <w:b/>
          <w:w w:val="105"/>
        </w:rPr>
        <w:t xml:space="preserve">We filed a Bypass Overflow report </w:t>
      </w:r>
      <w:r>
        <w:rPr>
          <w:rFonts w:ascii="Arial"/>
          <w:w w:val="105"/>
        </w:rPr>
        <w:t xml:space="preserve">with IDEM and talked with Andy Schmidt, our local IDEM representative. </w:t>
      </w:r>
      <w:r>
        <w:rPr>
          <w:rFonts w:ascii="Arial"/>
          <w:w w:val="105"/>
          <w:u w:val="thick"/>
        </w:rPr>
        <w:t>We have shared</w:t>
      </w:r>
      <w:r>
        <w:rPr>
          <w:rFonts w:ascii="Arial"/>
          <w:w w:val="105"/>
        </w:rPr>
        <w:t xml:space="preserve"> </w:t>
      </w:r>
      <w:r>
        <w:rPr>
          <w:rFonts w:ascii="Arial"/>
          <w:w w:val="105"/>
          <w:u w:val="thick"/>
        </w:rPr>
        <w:t>this information with GRW Engineering for assistance in solving this issue by</w:t>
      </w:r>
      <w:r>
        <w:rPr>
          <w:rFonts w:ascii="Arial"/>
          <w:w w:val="105"/>
        </w:rPr>
        <w:t xml:space="preserve"> </w:t>
      </w:r>
      <w:r>
        <w:rPr>
          <w:rFonts w:ascii="Arial"/>
          <w:w w:val="105"/>
          <w:u w:val="thick"/>
        </w:rPr>
        <w:t>re-routing the flow from Hyde Park, Whitney Road, and Frank's addition away</w:t>
      </w:r>
      <w:r>
        <w:rPr>
          <w:rFonts w:ascii="Arial"/>
          <w:w w:val="105"/>
        </w:rPr>
        <w:t xml:space="preserve"> </w:t>
      </w:r>
      <w:r>
        <w:rPr>
          <w:rFonts w:ascii="Arial"/>
          <w:w w:val="105"/>
          <w:u w:val="thick"/>
        </w:rPr>
        <w:t>from Lift Station #1 which would lighten the load</w:t>
      </w:r>
      <w:r>
        <w:rPr>
          <w:rFonts w:ascii="Arial"/>
          <w:spacing w:val="11"/>
          <w:w w:val="105"/>
          <w:u w:val="thick"/>
        </w:rPr>
        <w:t xml:space="preserve"> </w:t>
      </w:r>
      <w:r>
        <w:rPr>
          <w:rFonts w:ascii="Arial"/>
          <w:w w:val="105"/>
          <w:u w:val="thick"/>
        </w:rPr>
        <w:t>there.</w:t>
      </w:r>
    </w:p>
    <w:p w:rsidR="0053604F" w:rsidRDefault="0053604F" w:rsidP="0053604F">
      <w:pPr>
        <w:pStyle w:val="ListParagraph"/>
        <w:numPr>
          <w:ilvl w:val="1"/>
          <w:numId w:val="1"/>
        </w:numPr>
        <w:tabs>
          <w:tab w:val="left" w:pos="659"/>
        </w:tabs>
        <w:spacing w:before="201" w:line="288" w:lineRule="auto"/>
        <w:ind w:left="662" w:right="169" w:hanging="363"/>
        <w:jc w:val="left"/>
        <w:rPr>
          <w:sz w:val="23"/>
        </w:rPr>
      </w:pPr>
      <w:r>
        <w:rPr>
          <w:noProof/>
        </w:rPr>
        <mc:AlternateContent>
          <mc:Choice Requires="wps">
            <w:drawing>
              <wp:anchor distT="0" distB="0" distL="114300" distR="114300" simplePos="0" relativeHeight="251660288" behindDoc="1" locked="0" layoutInCell="1" allowOverlap="1">
                <wp:simplePos x="0" y="0"/>
                <wp:positionH relativeFrom="page">
                  <wp:posOffset>2612390</wp:posOffset>
                </wp:positionH>
                <wp:positionV relativeFrom="paragraph">
                  <wp:posOffset>172720</wp:posOffset>
                </wp:positionV>
                <wp:extent cx="29845" cy="113665"/>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04F" w:rsidRDefault="0053604F" w:rsidP="0053604F">
                            <w:pPr>
                              <w:spacing w:line="179" w:lineRule="exact"/>
                              <w:rPr>
                                <w:rFonts w:ascii="Arial"/>
                                <w:sz w:val="16"/>
                              </w:rPr>
                            </w:pPr>
                            <w:r>
                              <w:rPr>
                                <w:rFonts w:ascii="Arial"/>
                                <w:w w:val="10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5.7pt;margin-top:13.6pt;width:2.35pt;height:8.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C4rAIAAK4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" filled="f" stroked="f">
                <v:textbox inset="0,0,0,0">
                  <w:txbxContent>
                    <w:p w:rsidR="0053604F" w:rsidRDefault="0053604F" w:rsidP="0053604F">
                      <w:pPr>
                        <w:spacing w:line="179" w:lineRule="exact"/>
                        <w:rPr>
                          <w:rFonts w:ascii="Arial"/>
                          <w:sz w:val="16"/>
                        </w:rPr>
                      </w:pPr>
                      <w:r>
                        <w:rPr>
                          <w:rFonts w:ascii="Arial"/>
                          <w:w w:val="105"/>
                          <w:sz w:val="16"/>
                        </w:rPr>
                        <w:t>,</w:t>
                      </w:r>
                    </w:p>
                  </w:txbxContent>
                </v:textbox>
                <w10:wrap anchorx="page"/>
              </v:shape>
            </w:pict>
          </mc:Fallback>
        </mc:AlternateContent>
      </w:r>
      <w:r>
        <w:rPr>
          <w:w w:val="105"/>
          <w:sz w:val="23"/>
        </w:rPr>
        <w:t>On January 19</w:t>
      </w:r>
      <w:r>
        <w:rPr>
          <w:w w:val="105"/>
          <w:sz w:val="23"/>
          <w:vertAlign w:val="superscript"/>
        </w:rPr>
        <w:t>th</w:t>
      </w:r>
      <w:r>
        <w:rPr>
          <w:w w:val="105"/>
          <w:sz w:val="23"/>
        </w:rPr>
        <w:t xml:space="preserve"> we lost power to (4) lift stations due to freezing rain. When the power was restored, the Smithfield Lift Station did not work because both motor</w:t>
      </w:r>
      <w:r>
        <w:rPr>
          <w:spacing w:val="-3"/>
          <w:w w:val="105"/>
          <w:sz w:val="23"/>
        </w:rPr>
        <w:t xml:space="preserve"> </w:t>
      </w:r>
      <w:r>
        <w:rPr>
          <w:w w:val="105"/>
          <w:sz w:val="23"/>
        </w:rPr>
        <w:t>starters</w:t>
      </w:r>
      <w:r>
        <w:rPr>
          <w:spacing w:val="4"/>
          <w:w w:val="105"/>
          <w:sz w:val="23"/>
        </w:rPr>
        <w:t xml:space="preserve"> </w:t>
      </w:r>
      <w:r>
        <w:rPr>
          <w:w w:val="105"/>
          <w:sz w:val="23"/>
        </w:rPr>
        <w:t>developed faulty</w:t>
      </w:r>
      <w:r>
        <w:rPr>
          <w:spacing w:val="-6"/>
          <w:w w:val="105"/>
          <w:sz w:val="23"/>
        </w:rPr>
        <w:t xml:space="preserve"> </w:t>
      </w:r>
      <w:r>
        <w:rPr>
          <w:w w:val="105"/>
          <w:sz w:val="23"/>
        </w:rPr>
        <w:t>Motor</w:t>
      </w:r>
      <w:r>
        <w:rPr>
          <w:spacing w:val="3"/>
          <w:w w:val="105"/>
          <w:sz w:val="23"/>
        </w:rPr>
        <w:t xml:space="preserve"> </w:t>
      </w:r>
      <w:r>
        <w:rPr>
          <w:w w:val="105"/>
          <w:sz w:val="23"/>
        </w:rPr>
        <w:t>Logic</w:t>
      </w:r>
      <w:r>
        <w:rPr>
          <w:spacing w:val="-4"/>
          <w:w w:val="105"/>
          <w:sz w:val="23"/>
        </w:rPr>
        <w:t xml:space="preserve"> </w:t>
      </w:r>
      <w:r>
        <w:rPr>
          <w:w w:val="105"/>
          <w:sz w:val="23"/>
        </w:rPr>
        <w:t>overload</w:t>
      </w:r>
      <w:r>
        <w:rPr>
          <w:spacing w:val="-6"/>
          <w:w w:val="105"/>
          <w:sz w:val="23"/>
        </w:rPr>
        <w:t xml:space="preserve"> </w:t>
      </w:r>
      <w:r>
        <w:rPr>
          <w:w w:val="105"/>
          <w:sz w:val="23"/>
        </w:rPr>
        <w:t>blocks.</w:t>
      </w:r>
      <w:r>
        <w:rPr>
          <w:spacing w:val="-8"/>
          <w:w w:val="105"/>
          <w:sz w:val="23"/>
        </w:rPr>
        <w:t xml:space="preserve"> </w:t>
      </w:r>
      <w:r>
        <w:rPr>
          <w:w w:val="105"/>
          <w:sz w:val="23"/>
        </w:rPr>
        <w:t>We</w:t>
      </w:r>
      <w:r>
        <w:rPr>
          <w:spacing w:val="-15"/>
          <w:w w:val="105"/>
          <w:sz w:val="23"/>
        </w:rPr>
        <w:t xml:space="preserve"> </w:t>
      </w:r>
      <w:r>
        <w:rPr>
          <w:w w:val="105"/>
          <w:sz w:val="23"/>
        </w:rPr>
        <w:t>did</w:t>
      </w:r>
      <w:r>
        <w:rPr>
          <w:spacing w:val="-15"/>
          <w:w w:val="105"/>
          <w:sz w:val="23"/>
        </w:rPr>
        <w:t xml:space="preserve"> </w:t>
      </w:r>
      <w:r>
        <w:rPr>
          <w:w w:val="105"/>
          <w:sz w:val="23"/>
        </w:rPr>
        <w:t>not</w:t>
      </w:r>
      <w:r>
        <w:rPr>
          <w:spacing w:val="-9"/>
          <w:w w:val="105"/>
          <w:sz w:val="23"/>
        </w:rPr>
        <w:t xml:space="preserve"> </w:t>
      </w:r>
      <w:r>
        <w:rPr>
          <w:w w:val="105"/>
          <w:sz w:val="23"/>
        </w:rPr>
        <w:t xml:space="preserve">have any spare parts for the type of motor starters. These motor starters were listed as </w:t>
      </w:r>
      <w:r>
        <w:rPr>
          <w:b/>
          <w:w w:val="105"/>
          <w:sz w:val="23"/>
        </w:rPr>
        <w:t xml:space="preserve">OBSOLETE </w:t>
      </w:r>
      <w:r>
        <w:rPr>
          <w:w w:val="105"/>
          <w:sz w:val="23"/>
        </w:rPr>
        <w:t>on the Square D web site. The replacement cost</w:t>
      </w:r>
      <w:r>
        <w:rPr>
          <w:spacing w:val="-44"/>
          <w:w w:val="105"/>
          <w:sz w:val="23"/>
        </w:rPr>
        <w:t xml:space="preserve"> </w:t>
      </w:r>
      <w:r>
        <w:rPr>
          <w:w w:val="105"/>
          <w:sz w:val="23"/>
        </w:rPr>
        <w:t>was</w:t>
      </w:r>
    </w:p>
    <w:p w:rsidR="0053604F" w:rsidRDefault="0053604F" w:rsidP="0053604F">
      <w:pPr>
        <w:pStyle w:val="BodyText"/>
        <w:spacing w:before="2" w:line="288" w:lineRule="auto"/>
        <w:ind w:left="667" w:right="200"/>
        <w:rPr>
          <w:rFonts w:ascii="Arial"/>
          <w:b/>
        </w:rPr>
      </w:pPr>
      <w:r>
        <w:rPr>
          <w:rFonts w:ascii="Arial"/>
          <w:w w:val="105"/>
        </w:rPr>
        <w:t xml:space="preserve">$1643.75 each. We then discovered </w:t>
      </w:r>
      <w:r>
        <w:rPr>
          <w:rFonts w:ascii="Arial"/>
          <w:w w:val="105"/>
        </w:rPr>
        <w:t>that these</w:t>
      </w:r>
      <w:r>
        <w:rPr>
          <w:rFonts w:ascii="Arial"/>
          <w:w w:val="105"/>
        </w:rPr>
        <w:t xml:space="preserve"> motor starters were </w:t>
      </w:r>
      <w:proofErr w:type="gramStart"/>
      <w:r>
        <w:rPr>
          <w:rFonts w:ascii="Arial"/>
          <w:w w:val="105"/>
        </w:rPr>
        <w:t>actually for</w:t>
      </w:r>
      <w:proofErr w:type="gramEnd"/>
      <w:r>
        <w:rPr>
          <w:rFonts w:ascii="Arial"/>
          <w:w w:val="105"/>
        </w:rPr>
        <w:t xml:space="preserve"> 30 horsepower motors and the Smithfield Lift Station uses 10 horsepower motors. We then installed two Allen Bradley IEC 100-C43 motor starters for 10-horsepower motors at a cost of $365.97 each, </w:t>
      </w:r>
      <w:r>
        <w:rPr>
          <w:rFonts w:ascii="Arial"/>
          <w:b/>
          <w:w w:val="105"/>
          <w:u w:val="thick"/>
        </w:rPr>
        <w:t>thus saving us $2555.56</w:t>
      </w:r>
      <w:r>
        <w:rPr>
          <w:rFonts w:ascii="Arial"/>
          <w:b/>
          <w:w w:val="105"/>
        </w:rPr>
        <w:t xml:space="preserve"> </w:t>
      </w:r>
      <w:r>
        <w:rPr>
          <w:rFonts w:ascii="Arial"/>
          <w:b/>
          <w:w w:val="105"/>
          <w:u w:val="thick"/>
        </w:rPr>
        <w:t>for the repair cost.</w:t>
      </w:r>
    </w:p>
    <w:p w:rsidR="0053604F" w:rsidRDefault="0053604F" w:rsidP="0053604F">
      <w:pPr>
        <w:pStyle w:val="ListParagraph"/>
        <w:numPr>
          <w:ilvl w:val="1"/>
          <w:numId w:val="1"/>
        </w:numPr>
        <w:tabs>
          <w:tab w:val="left" w:pos="682"/>
        </w:tabs>
        <w:spacing w:before="222" w:line="283" w:lineRule="auto"/>
        <w:ind w:left="676" w:right="363" w:hanging="359"/>
        <w:jc w:val="left"/>
        <w:rPr>
          <w:b/>
          <w:sz w:val="23"/>
        </w:rPr>
      </w:pPr>
      <w:r>
        <w:rPr>
          <w:w w:val="105"/>
          <w:sz w:val="23"/>
        </w:rPr>
        <w:t xml:space="preserve">We need to get our parking lot and maintenance areas paved as soon as possible due to the slick icy spots left on the gravel. This is a </w:t>
      </w:r>
      <w:r>
        <w:rPr>
          <w:b/>
          <w:w w:val="105"/>
          <w:sz w:val="23"/>
          <w:u w:val="thick"/>
        </w:rPr>
        <w:t>safety issue</w:t>
      </w:r>
      <w:r>
        <w:rPr>
          <w:b/>
          <w:w w:val="105"/>
          <w:sz w:val="23"/>
        </w:rPr>
        <w:t xml:space="preserve"> </w:t>
      </w:r>
      <w:r>
        <w:rPr>
          <w:w w:val="105"/>
          <w:sz w:val="23"/>
        </w:rPr>
        <w:t>and needs addressed as soon as possible. Does the board want quotes?</w:t>
      </w:r>
      <w:r>
        <w:rPr>
          <w:spacing w:val="-10"/>
          <w:w w:val="105"/>
          <w:sz w:val="23"/>
        </w:rPr>
        <w:t xml:space="preserve"> </w:t>
      </w:r>
      <w:r>
        <w:rPr>
          <w:w w:val="105"/>
          <w:sz w:val="23"/>
        </w:rPr>
        <w:t xml:space="preserve">If so, from who? </w:t>
      </w:r>
      <w:r>
        <w:rPr>
          <w:b/>
          <w:w w:val="105"/>
          <w:sz w:val="23"/>
        </w:rPr>
        <w:t xml:space="preserve">Brooks Paving </w:t>
      </w:r>
      <w:r>
        <w:rPr>
          <w:w w:val="105"/>
          <w:sz w:val="23"/>
        </w:rPr>
        <w:t xml:space="preserve">- </w:t>
      </w:r>
      <w:r>
        <w:rPr>
          <w:b/>
          <w:w w:val="105"/>
          <w:sz w:val="23"/>
        </w:rPr>
        <w:t xml:space="preserve">Dirt Works </w:t>
      </w:r>
      <w:r>
        <w:rPr>
          <w:w w:val="105"/>
          <w:sz w:val="23"/>
        </w:rPr>
        <w:t xml:space="preserve">- </w:t>
      </w:r>
      <w:r>
        <w:rPr>
          <w:b/>
          <w:w w:val="105"/>
          <w:sz w:val="23"/>
        </w:rPr>
        <w:t>American</w:t>
      </w:r>
      <w:r>
        <w:rPr>
          <w:b/>
          <w:spacing w:val="22"/>
          <w:w w:val="105"/>
          <w:sz w:val="23"/>
        </w:rPr>
        <w:t xml:space="preserve"> </w:t>
      </w:r>
      <w:r>
        <w:rPr>
          <w:b/>
          <w:w w:val="105"/>
          <w:sz w:val="23"/>
        </w:rPr>
        <w:t>Asphalt</w:t>
      </w:r>
    </w:p>
    <w:p w:rsidR="0053604F" w:rsidRDefault="0053604F" w:rsidP="0053604F">
      <w:pPr>
        <w:pStyle w:val="BodyText"/>
        <w:spacing w:before="6" w:line="285" w:lineRule="auto"/>
        <w:ind w:left="683" w:firstLine="3"/>
        <w:rPr>
          <w:rFonts w:ascii="Arial"/>
        </w:rPr>
      </w:pPr>
      <w:r>
        <w:rPr>
          <w:rFonts w:ascii="Arial"/>
          <w:w w:val="105"/>
        </w:rPr>
        <w:t xml:space="preserve">If we pave the parking </w:t>
      </w:r>
      <w:r>
        <w:rPr>
          <w:rFonts w:ascii="Arial"/>
          <w:w w:val="105"/>
        </w:rPr>
        <w:t>lot,</w:t>
      </w:r>
      <w:r>
        <w:rPr>
          <w:rFonts w:ascii="Arial"/>
          <w:w w:val="105"/>
        </w:rPr>
        <w:t xml:space="preserve"> we should contact the Selma storm water personnel to have a collection box installed to accept the run-off water form out parking lot.</w:t>
      </w:r>
    </w:p>
    <w:p w:rsidR="0053604F" w:rsidRDefault="0053604F" w:rsidP="0053604F">
      <w:pPr>
        <w:pStyle w:val="ListParagraph"/>
        <w:numPr>
          <w:ilvl w:val="1"/>
          <w:numId w:val="1"/>
        </w:numPr>
        <w:tabs>
          <w:tab w:val="left" w:pos="753"/>
          <w:tab w:val="left" w:pos="754"/>
        </w:tabs>
        <w:spacing w:before="212" w:line="290" w:lineRule="auto"/>
        <w:ind w:left="698" w:right="110" w:hanging="363"/>
        <w:jc w:val="left"/>
        <w:rPr>
          <w:sz w:val="23"/>
        </w:rPr>
      </w:pPr>
      <w:r>
        <w:tab/>
      </w:r>
      <w:r>
        <w:rPr>
          <w:w w:val="105"/>
          <w:sz w:val="23"/>
        </w:rPr>
        <w:t>We have received the final telespection report from Culy Contracting concerning</w:t>
      </w:r>
      <w:r>
        <w:rPr>
          <w:spacing w:val="7"/>
          <w:w w:val="105"/>
          <w:sz w:val="23"/>
        </w:rPr>
        <w:t xml:space="preserve"> </w:t>
      </w:r>
      <w:proofErr w:type="gramStart"/>
      <w:r>
        <w:rPr>
          <w:w w:val="105"/>
          <w:sz w:val="23"/>
        </w:rPr>
        <w:t>all</w:t>
      </w:r>
      <w:r>
        <w:rPr>
          <w:spacing w:val="-8"/>
          <w:w w:val="105"/>
          <w:sz w:val="23"/>
        </w:rPr>
        <w:t xml:space="preserve"> </w:t>
      </w:r>
      <w:r>
        <w:rPr>
          <w:w w:val="105"/>
          <w:sz w:val="23"/>
        </w:rPr>
        <w:t>of</w:t>
      </w:r>
      <w:proofErr w:type="gramEnd"/>
      <w:r>
        <w:rPr>
          <w:spacing w:val="-14"/>
          <w:w w:val="105"/>
          <w:sz w:val="23"/>
        </w:rPr>
        <w:t xml:space="preserve"> </w:t>
      </w:r>
      <w:r>
        <w:rPr>
          <w:w w:val="105"/>
          <w:sz w:val="23"/>
        </w:rPr>
        <w:t>the</w:t>
      </w:r>
      <w:r>
        <w:rPr>
          <w:spacing w:val="-8"/>
          <w:w w:val="105"/>
          <w:sz w:val="23"/>
        </w:rPr>
        <w:t xml:space="preserve"> </w:t>
      </w:r>
      <w:r>
        <w:rPr>
          <w:w w:val="105"/>
          <w:sz w:val="23"/>
        </w:rPr>
        <w:t>manholes</w:t>
      </w:r>
      <w:r>
        <w:rPr>
          <w:spacing w:val="12"/>
          <w:w w:val="105"/>
          <w:sz w:val="23"/>
        </w:rPr>
        <w:t xml:space="preserve"> </w:t>
      </w:r>
      <w:r>
        <w:rPr>
          <w:w w:val="105"/>
          <w:sz w:val="23"/>
        </w:rPr>
        <w:t>and</w:t>
      </w:r>
      <w:r>
        <w:rPr>
          <w:spacing w:val="-7"/>
          <w:w w:val="105"/>
          <w:sz w:val="23"/>
        </w:rPr>
        <w:t xml:space="preserve"> </w:t>
      </w:r>
      <w:r>
        <w:rPr>
          <w:w w:val="105"/>
          <w:sz w:val="23"/>
        </w:rPr>
        <w:t>pipes</w:t>
      </w:r>
      <w:r>
        <w:rPr>
          <w:spacing w:val="-3"/>
          <w:w w:val="105"/>
          <w:sz w:val="23"/>
        </w:rPr>
        <w:t xml:space="preserve"> </w:t>
      </w:r>
      <w:r>
        <w:rPr>
          <w:w w:val="105"/>
          <w:sz w:val="23"/>
        </w:rPr>
        <w:t>that</w:t>
      </w:r>
      <w:r>
        <w:rPr>
          <w:spacing w:val="-8"/>
          <w:w w:val="105"/>
          <w:sz w:val="23"/>
        </w:rPr>
        <w:t xml:space="preserve"> </w:t>
      </w:r>
      <w:r>
        <w:rPr>
          <w:w w:val="105"/>
          <w:sz w:val="23"/>
        </w:rPr>
        <w:t>contribute</w:t>
      </w:r>
      <w:r>
        <w:rPr>
          <w:spacing w:val="-1"/>
          <w:w w:val="105"/>
          <w:sz w:val="23"/>
        </w:rPr>
        <w:t xml:space="preserve"> </w:t>
      </w:r>
      <w:r>
        <w:rPr>
          <w:w w:val="105"/>
          <w:sz w:val="23"/>
        </w:rPr>
        <w:t>to</w:t>
      </w:r>
      <w:r>
        <w:rPr>
          <w:spacing w:val="-8"/>
          <w:w w:val="105"/>
          <w:sz w:val="23"/>
        </w:rPr>
        <w:t xml:space="preserve"> </w:t>
      </w:r>
      <w:r>
        <w:rPr>
          <w:w w:val="105"/>
          <w:sz w:val="23"/>
        </w:rPr>
        <w:t>the</w:t>
      </w:r>
      <w:r>
        <w:rPr>
          <w:spacing w:val="-15"/>
          <w:w w:val="105"/>
          <w:sz w:val="23"/>
        </w:rPr>
        <w:t xml:space="preserve"> </w:t>
      </w:r>
      <w:r>
        <w:rPr>
          <w:w w:val="105"/>
          <w:sz w:val="23"/>
        </w:rPr>
        <w:t>Truitt</w:t>
      </w:r>
      <w:r>
        <w:rPr>
          <w:spacing w:val="-8"/>
          <w:w w:val="105"/>
          <w:sz w:val="23"/>
        </w:rPr>
        <w:t xml:space="preserve"> </w:t>
      </w:r>
      <w:r>
        <w:rPr>
          <w:w w:val="105"/>
          <w:sz w:val="23"/>
        </w:rPr>
        <w:t>Road</w:t>
      </w:r>
      <w:r>
        <w:rPr>
          <w:spacing w:val="-8"/>
          <w:w w:val="105"/>
          <w:sz w:val="23"/>
        </w:rPr>
        <w:t xml:space="preserve"> </w:t>
      </w:r>
      <w:r>
        <w:rPr>
          <w:w w:val="105"/>
          <w:sz w:val="23"/>
        </w:rPr>
        <w:t>Lift Station.</w:t>
      </w:r>
      <w:r>
        <w:rPr>
          <w:spacing w:val="-1"/>
          <w:w w:val="105"/>
          <w:sz w:val="23"/>
        </w:rPr>
        <w:t xml:space="preserve"> </w:t>
      </w:r>
      <w:r>
        <w:rPr>
          <w:w w:val="105"/>
          <w:sz w:val="23"/>
        </w:rPr>
        <w:t>Several</w:t>
      </w:r>
      <w:r>
        <w:rPr>
          <w:spacing w:val="-8"/>
          <w:w w:val="105"/>
          <w:sz w:val="23"/>
        </w:rPr>
        <w:t xml:space="preserve"> </w:t>
      </w:r>
      <w:r>
        <w:rPr>
          <w:w w:val="105"/>
          <w:sz w:val="23"/>
        </w:rPr>
        <w:t>issues</w:t>
      </w:r>
      <w:r>
        <w:rPr>
          <w:spacing w:val="-6"/>
          <w:w w:val="105"/>
          <w:sz w:val="23"/>
        </w:rPr>
        <w:t xml:space="preserve"> </w:t>
      </w:r>
      <w:r>
        <w:rPr>
          <w:w w:val="105"/>
          <w:sz w:val="23"/>
        </w:rPr>
        <w:t>have</w:t>
      </w:r>
      <w:r>
        <w:rPr>
          <w:spacing w:val="-10"/>
          <w:w w:val="105"/>
          <w:sz w:val="23"/>
        </w:rPr>
        <w:t xml:space="preserve"> </w:t>
      </w:r>
      <w:r>
        <w:rPr>
          <w:w w:val="105"/>
          <w:sz w:val="23"/>
        </w:rPr>
        <w:t>been</w:t>
      </w:r>
      <w:r>
        <w:rPr>
          <w:spacing w:val="-12"/>
          <w:w w:val="105"/>
          <w:sz w:val="23"/>
        </w:rPr>
        <w:t xml:space="preserve"> </w:t>
      </w:r>
      <w:r>
        <w:rPr>
          <w:w w:val="105"/>
          <w:sz w:val="23"/>
        </w:rPr>
        <w:t>reported</w:t>
      </w:r>
      <w:r>
        <w:rPr>
          <w:spacing w:val="-3"/>
          <w:w w:val="105"/>
          <w:sz w:val="23"/>
        </w:rPr>
        <w:t xml:space="preserve"> </w:t>
      </w:r>
      <w:r>
        <w:rPr>
          <w:w w:val="105"/>
          <w:sz w:val="23"/>
        </w:rPr>
        <w:t>that</w:t>
      </w:r>
      <w:r>
        <w:rPr>
          <w:spacing w:val="-13"/>
          <w:w w:val="105"/>
          <w:sz w:val="23"/>
        </w:rPr>
        <w:t xml:space="preserve"> </w:t>
      </w:r>
      <w:r>
        <w:rPr>
          <w:w w:val="105"/>
          <w:sz w:val="23"/>
        </w:rPr>
        <w:t>include</w:t>
      </w:r>
      <w:r>
        <w:rPr>
          <w:spacing w:val="-1"/>
          <w:w w:val="105"/>
          <w:sz w:val="23"/>
        </w:rPr>
        <w:t xml:space="preserve"> </w:t>
      </w:r>
      <w:r>
        <w:rPr>
          <w:w w:val="105"/>
          <w:sz w:val="23"/>
        </w:rPr>
        <w:t>tree</w:t>
      </w:r>
      <w:r>
        <w:rPr>
          <w:spacing w:val="-9"/>
          <w:w w:val="105"/>
          <w:sz w:val="23"/>
        </w:rPr>
        <w:t xml:space="preserve"> </w:t>
      </w:r>
      <w:r>
        <w:rPr>
          <w:w w:val="105"/>
          <w:sz w:val="23"/>
        </w:rPr>
        <w:t>roots,</w:t>
      </w:r>
      <w:r>
        <w:rPr>
          <w:spacing w:val="-3"/>
          <w:w w:val="105"/>
          <w:sz w:val="23"/>
        </w:rPr>
        <w:t xml:space="preserve"> </w:t>
      </w:r>
      <w:r>
        <w:rPr>
          <w:w w:val="105"/>
          <w:sz w:val="23"/>
        </w:rPr>
        <w:t>separated</w:t>
      </w:r>
    </w:p>
    <w:p w:rsidR="0053604F" w:rsidRDefault="0053604F" w:rsidP="0053604F">
      <w:pPr>
        <w:spacing w:line="290" w:lineRule="auto"/>
        <w:rPr>
          <w:sz w:val="23"/>
        </w:rPr>
        <w:sectPr w:rsidR="0053604F">
          <w:type w:val="continuous"/>
          <w:pgSz w:w="12190" w:h="15740"/>
          <w:pgMar w:top="1360" w:right="1380" w:bottom="280" w:left="1720" w:header="720" w:footer="720" w:gutter="0"/>
          <w:cols w:space="720"/>
        </w:sectPr>
      </w:pPr>
    </w:p>
    <w:p w:rsidR="0053604F" w:rsidRDefault="0053604F" w:rsidP="0053604F">
      <w:pPr>
        <w:pStyle w:val="Heading2"/>
        <w:spacing w:before="82" w:line="276" w:lineRule="auto"/>
        <w:ind w:left="661" w:hanging="1"/>
      </w:pPr>
      <w:r>
        <w:t xml:space="preserve">pipes, holes in pipes, a ruptured gasket that is spraying ground water, mineral deposits, and constant flow in several laterals. </w:t>
      </w:r>
      <w:proofErr w:type="gramStart"/>
      <w:r>
        <w:t>All of</w:t>
      </w:r>
      <w:proofErr w:type="gramEnd"/>
      <w:r>
        <w:t xml:space="preserve"> these items generate severe infiltration issues that need to be addressed as soon as possible. We have requested quotes for the repairs and they are as follows:</w:t>
      </w:r>
    </w:p>
    <w:p w:rsidR="0053604F" w:rsidRDefault="0053604F" w:rsidP="0053604F">
      <w:pPr>
        <w:pStyle w:val="BodyText"/>
        <w:spacing w:before="1"/>
        <w:rPr>
          <w:rFonts w:ascii="Arial"/>
          <w:sz w:val="19"/>
        </w:rPr>
      </w:pPr>
    </w:p>
    <w:p w:rsidR="0053604F" w:rsidRDefault="0053604F" w:rsidP="0053604F">
      <w:pPr>
        <w:rPr>
          <w:rFonts w:ascii="Arial"/>
          <w:sz w:val="19"/>
        </w:rPr>
        <w:sectPr w:rsidR="0053604F">
          <w:pgSz w:w="12190" w:h="15750"/>
          <w:pgMar w:top="800" w:right="1420" w:bottom="280" w:left="1720" w:header="720" w:footer="720" w:gutter="0"/>
          <w:cols w:space="720"/>
        </w:sectPr>
      </w:pPr>
    </w:p>
    <w:p w:rsidR="0053604F" w:rsidRDefault="0053604F" w:rsidP="0053604F">
      <w:pPr>
        <w:pStyle w:val="ListParagraph"/>
        <w:numPr>
          <w:ilvl w:val="2"/>
          <w:numId w:val="1"/>
        </w:numPr>
        <w:tabs>
          <w:tab w:val="left" w:pos="1390"/>
        </w:tabs>
        <w:spacing w:before="92" w:line="271" w:lineRule="auto"/>
        <w:ind w:right="769" w:hanging="432"/>
        <w:rPr>
          <w:sz w:val="24"/>
        </w:rPr>
      </w:pPr>
      <w:r>
        <w:rPr>
          <w:sz w:val="24"/>
          <w:u w:val="thick"/>
        </w:rPr>
        <w:t>Ruptured tap at 1809 N. CR 397 E</w:t>
      </w:r>
      <w:r>
        <w:rPr>
          <w:sz w:val="24"/>
        </w:rPr>
        <w:t xml:space="preserve"> Culy Contracting $3750 Crossroads Excavating</w:t>
      </w:r>
      <w:r>
        <w:rPr>
          <w:spacing w:val="17"/>
          <w:sz w:val="24"/>
        </w:rPr>
        <w:t xml:space="preserve"> </w:t>
      </w:r>
      <w:r>
        <w:rPr>
          <w:sz w:val="24"/>
        </w:rPr>
        <w:t>$7353</w:t>
      </w:r>
    </w:p>
    <w:p w:rsidR="0053604F" w:rsidRDefault="0053604F" w:rsidP="0053604F">
      <w:pPr>
        <w:pStyle w:val="ListParagraph"/>
        <w:numPr>
          <w:ilvl w:val="2"/>
          <w:numId w:val="1"/>
        </w:numPr>
        <w:tabs>
          <w:tab w:val="left" w:pos="1394"/>
        </w:tabs>
        <w:spacing w:before="218" w:line="280" w:lineRule="auto"/>
        <w:ind w:left="1393" w:right="737" w:hanging="348"/>
        <w:rPr>
          <w:rFonts w:ascii="Times New Roman"/>
          <w:sz w:val="24"/>
        </w:rPr>
      </w:pPr>
      <w:r>
        <w:rPr>
          <w:sz w:val="24"/>
          <w:u w:val="thick"/>
        </w:rPr>
        <w:t>Seal Manhole 116 at 305 Lafayette Due to leaks at the</w:t>
      </w:r>
      <w:r>
        <w:rPr>
          <w:spacing w:val="-13"/>
          <w:sz w:val="24"/>
          <w:u w:val="thick"/>
        </w:rPr>
        <w:t xml:space="preserve"> </w:t>
      </w:r>
      <w:r>
        <w:rPr>
          <w:sz w:val="24"/>
          <w:u w:val="thick"/>
        </w:rPr>
        <w:t>joints</w:t>
      </w:r>
    </w:p>
    <w:p w:rsidR="0053604F" w:rsidRDefault="0053604F" w:rsidP="0053604F">
      <w:pPr>
        <w:tabs>
          <w:tab w:val="left" w:pos="3457"/>
        </w:tabs>
        <w:spacing w:line="260" w:lineRule="exact"/>
        <w:ind w:left="1392"/>
        <w:rPr>
          <w:rFonts w:ascii="Arial"/>
          <w:sz w:val="24"/>
        </w:rPr>
      </w:pPr>
      <w:r>
        <w:rPr>
          <w:rFonts w:ascii="Arial"/>
          <w:sz w:val="24"/>
        </w:rPr>
        <w:t>Culy</w:t>
      </w:r>
      <w:r>
        <w:rPr>
          <w:rFonts w:ascii="Arial"/>
          <w:spacing w:val="3"/>
          <w:sz w:val="24"/>
        </w:rPr>
        <w:t xml:space="preserve"> </w:t>
      </w:r>
      <w:r>
        <w:rPr>
          <w:rFonts w:ascii="Arial"/>
          <w:sz w:val="24"/>
        </w:rPr>
        <w:t>Contracting</w:t>
      </w:r>
      <w:r>
        <w:rPr>
          <w:rFonts w:ascii="Arial"/>
          <w:sz w:val="24"/>
        </w:rPr>
        <w:tab/>
        <w:t>$1120</w:t>
      </w:r>
    </w:p>
    <w:p w:rsidR="0053604F" w:rsidRDefault="0053604F" w:rsidP="0053604F">
      <w:pPr>
        <w:pStyle w:val="BodyText"/>
        <w:spacing w:before="1"/>
        <w:rPr>
          <w:rFonts w:ascii="Arial"/>
          <w:sz w:val="22"/>
        </w:rPr>
      </w:pPr>
    </w:p>
    <w:p w:rsidR="0053604F" w:rsidRDefault="0053604F" w:rsidP="0053604F">
      <w:pPr>
        <w:pStyle w:val="ListParagraph"/>
        <w:numPr>
          <w:ilvl w:val="2"/>
          <w:numId w:val="1"/>
        </w:numPr>
        <w:tabs>
          <w:tab w:val="left" w:pos="1394"/>
        </w:tabs>
        <w:ind w:left="1393" w:hanging="366"/>
        <w:rPr>
          <w:sz w:val="24"/>
        </w:rPr>
      </w:pPr>
      <w:r>
        <w:rPr>
          <w:sz w:val="24"/>
          <w:u w:val="thick"/>
        </w:rPr>
        <w:t>Point repair at 6800 Fisher</w:t>
      </w:r>
      <w:r>
        <w:rPr>
          <w:spacing w:val="11"/>
          <w:sz w:val="24"/>
          <w:u w:val="thick"/>
        </w:rPr>
        <w:t xml:space="preserve"> </w:t>
      </w:r>
      <w:r>
        <w:rPr>
          <w:sz w:val="24"/>
          <w:u w:val="thick"/>
        </w:rPr>
        <w:t>Lane</w:t>
      </w:r>
    </w:p>
    <w:p w:rsidR="0053604F" w:rsidRDefault="0053604F" w:rsidP="0053604F">
      <w:pPr>
        <w:tabs>
          <w:tab w:val="left" w:pos="3457"/>
        </w:tabs>
        <w:spacing w:before="44" w:line="268" w:lineRule="auto"/>
        <w:ind w:left="1392" w:right="329"/>
        <w:rPr>
          <w:rFonts w:ascii="Arial"/>
          <w:sz w:val="24"/>
        </w:rPr>
      </w:pPr>
      <w:r>
        <w:rPr>
          <w:rFonts w:ascii="Arial"/>
          <w:sz w:val="24"/>
          <w:u w:val="thick"/>
        </w:rPr>
        <w:t>Due to tree roots and severe infiltration</w:t>
      </w:r>
      <w:r>
        <w:rPr>
          <w:rFonts w:ascii="Arial"/>
          <w:sz w:val="24"/>
        </w:rPr>
        <w:t xml:space="preserve"> Culy Contracting</w:t>
      </w:r>
      <w:r>
        <w:rPr>
          <w:rFonts w:ascii="Arial"/>
          <w:sz w:val="24"/>
        </w:rPr>
        <w:tab/>
        <w:t>$3140</w:t>
      </w:r>
    </w:p>
    <w:p w:rsidR="0053604F" w:rsidRDefault="0053604F" w:rsidP="0053604F">
      <w:pPr>
        <w:pStyle w:val="ListParagraph"/>
        <w:numPr>
          <w:ilvl w:val="2"/>
          <w:numId w:val="1"/>
        </w:numPr>
        <w:tabs>
          <w:tab w:val="left" w:pos="1398"/>
          <w:tab w:val="left" w:pos="3461"/>
        </w:tabs>
        <w:spacing w:before="218" w:line="278" w:lineRule="auto"/>
        <w:ind w:left="1396" w:right="480" w:hanging="364"/>
        <w:rPr>
          <w:sz w:val="24"/>
        </w:rPr>
      </w:pPr>
      <w:r>
        <w:rPr>
          <w:sz w:val="24"/>
          <w:u w:val="thick"/>
        </w:rPr>
        <w:t>Point repair at 6800 E. Centennial Due to pipe separation and infiltration</w:t>
      </w:r>
      <w:r>
        <w:rPr>
          <w:sz w:val="24"/>
        </w:rPr>
        <w:t xml:space="preserve"> Culy</w:t>
      </w:r>
      <w:r>
        <w:rPr>
          <w:spacing w:val="3"/>
          <w:sz w:val="24"/>
        </w:rPr>
        <w:t xml:space="preserve"> </w:t>
      </w:r>
      <w:r>
        <w:rPr>
          <w:sz w:val="24"/>
        </w:rPr>
        <w:t>Contracting</w:t>
      </w:r>
      <w:r>
        <w:rPr>
          <w:sz w:val="24"/>
        </w:rPr>
        <w:tab/>
        <w:t>$2450</w:t>
      </w:r>
    </w:p>
    <w:p w:rsidR="0053604F" w:rsidRDefault="0053604F" w:rsidP="0053604F">
      <w:pPr>
        <w:pStyle w:val="ListParagraph"/>
        <w:numPr>
          <w:ilvl w:val="2"/>
          <w:numId w:val="1"/>
        </w:numPr>
        <w:tabs>
          <w:tab w:val="left" w:pos="1398"/>
          <w:tab w:val="left" w:pos="3392"/>
        </w:tabs>
        <w:spacing w:before="204" w:line="273" w:lineRule="auto"/>
        <w:ind w:left="1399" w:right="1091" w:hanging="368"/>
        <w:rPr>
          <w:sz w:val="24"/>
        </w:rPr>
      </w:pPr>
      <w:r>
        <w:rPr>
          <w:sz w:val="24"/>
          <w:u w:val="thick"/>
        </w:rPr>
        <w:t>Point repair at 313 Lafayette for Hole In the pipe and infiltration</w:t>
      </w:r>
      <w:r>
        <w:rPr>
          <w:sz w:val="24"/>
        </w:rPr>
        <w:t xml:space="preserve"> Culy</w:t>
      </w:r>
      <w:r>
        <w:rPr>
          <w:spacing w:val="3"/>
          <w:sz w:val="24"/>
        </w:rPr>
        <w:t xml:space="preserve"> </w:t>
      </w:r>
      <w:r>
        <w:rPr>
          <w:sz w:val="24"/>
        </w:rPr>
        <w:t>Contracting</w:t>
      </w:r>
      <w:r>
        <w:rPr>
          <w:sz w:val="24"/>
        </w:rPr>
        <w:tab/>
        <w:t>$2964</w:t>
      </w:r>
    </w:p>
    <w:p w:rsidR="0053604F" w:rsidRDefault="0053604F" w:rsidP="0053604F">
      <w:pPr>
        <w:pStyle w:val="ListParagraph"/>
        <w:numPr>
          <w:ilvl w:val="2"/>
          <w:numId w:val="1"/>
        </w:numPr>
        <w:tabs>
          <w:tab w:val="left" w:pos="1400"/>
          <w:tab w:val="left" w:pos="1401"/>
          <w:tab w:val="left" w:pos="3460"/>
        </w:tabs>
        <w:spacing w:before="209" w:line="278" w:lineRule="auto"/>
        <w:ind w:left="1399" w:right="540" w:hanging="371"/>
        <w:rPr>
          <w:rFonts w:ascii="Times New Roman"/>
          <w:sz w:val="23"/>
        </w:rPr>
      </w:pPr>
      <w:r>
        <w:rPr>
          <w:sz w:val="24"/>
          <w:u w:val="thick"/>
        </w:rPr>
        <w:t>Point repair at 6804 Fisher Lane due Tree roots and severe infiltration</w:t>
      </w:r>
      <w:r>
        <w:rPr>
          <w:sz w:val="24"/>
        </w:rPr>
        <w:t xml:space="preserve"> Culy Contracting</w:t>
      </w:r>
      <w:r>
        <w:rPr>
          <w:sz w:val="24"/>
        </w:rPr>
        <w:tab/>
        <w:t>$3460</w:t>
      </w:r>
    </w:p>
    <w:p w:rsidR="0053604F" w:rsidRDefault="0053604F" w:rsidP="0053604F">
      <w:pPr>
        <w:pStyle w:val="ListParagraph"/>
        <w:numPr>
          <w:ilvl w:val="2"/>
          <w:numId w:val="1"/>
        </w:numPr>
        <w:tabs>
          <w:tab w:val="left" w:pos="1406"/>
        </w:tabs>
        <w:spacing w:before="211" w:line="276" w:lineRule="auto"/>
        <w:ind w:left="1405"/>
        <w:rPr>
          <w:sz w:val="24"/>
        </w:rPr>
      </w:pPr>
      <w:r>
        <w:rPr>
          <w:sz w:val="24"/>
          <w:u w:val="thick"/>
        </w:rPr>
        <w:t xml:space="preserve">Lateral launch of camera to find infiltration </w:t>
      </w:r>
      <w:r>
        <w:rPr>
          <w:sz w:val="24"/>
          <w:u w:val="thick"/>
        </w:rPr>
        <w:t>and</w:t>
      </w:r>
      <w:r>
        <w:rPr>
          <w:sz w:val="24"/>
          <w:u w:val="thick"/>
        </w:rPr>
        <w:t xml:space="preserve"> suggestions for</w:t>
      </w:r>
      <w:r>
        <w:rPr>
          <w:spacing w:val="7"/>
          <w:sz w:val="24"/>
          <w:u w:val="thick"/>
        </w:rPr>
        <w:t xml:space="preserve"> </w:t>
      </w:r>
      <w:r>
        <w:rPr>
          <w:sz w:val="24"/>
          <w:u w:val="thick"/>
        </w:rPr>
        <w:t>repairs</w:t>
      </w:r>
    </w:p>
    <w:p w:rsidR="0053604F" w:rsidRDefault="0053604F" w:rsidP="0053604F">
      <w:pPr>
        <w:tabs>
          <w:tab w:val="left" w:pos="3464"/>
        </w:tabs>
        <w:spacing w:line="272" w:lineRule="exact"/>
        <w:ind w:left="1410"/>
        <w:rPr>
          <w:rFonts w:ascii="Arial"/>
          <w:sz w:val="24"/>
        </w:rPr>
      </w:pPr>
      <w:r>
        <w:rPr>
          <w:rFonts w:ascii="Arial"/>
          <w:sz w:val="24"/>
        </w:rPr>
        <w:t>Culy</w:t>
      </w:r>
      <w:r>
        <w:rPr>
          <w:rFonts w:ascii="Arial"/>
          <w:spacing w:val="-1"/>
          <w:sz w:val="24"/>
        </w:rPr>
        <w:t xml:space="preserve"> </w:t>
      </w:r>
      <w:r>
        <w:rPr>
          <w:rFonts w:ascii="Arial"/>
          <w:sz w:val="24"/>
        </w:rPr>
        <w:t>Contracting</w:t>
      </w:r>
      <w:r>
        <w:rPr>
          <w:rFonts w:ascii="Arial"/>
          <w:sz w:val="24"/>
        </w:rPr>
        <w:tab/>
        <w:t>$5424</w:t>
      </w:r>
    </w:p>
    <w:p w:rsidR="0053604F" w:rsidRDefault="0053604F" w:rsidP="0053604F">
      <w:pPr>
        <w:spacing w:before="54"/>
        <w:ind w:left="1410"/>
        <w:rPr>
          <w:rFonts w:ascii="Arial"/>
          <w:b/>
          <w:sz w:val="23"/>
        </w:rPr>
      </w:pPr>
      <w:r>
        <w:rPr>
          <w:rFonts w:ascii="Arial"/>
          <w:b/>
          <w:w w:val="105"/>
          <w:sz w:val="23"/>
        </w:rPr>
        <w:t>This is to be re-introduced in July</w:t>
      </w:r>
    </w:p>
    <w:p w:rsidR="0053604F" w:rsidRDefault="0053604F" w:rsidP="0053604F">
      <w:pPr>
        <w:pStyle w:val="BodyText"/>
        <w:spacing w:before="10"/>
        <w:rPr>
          <w:rFonts w:ascii="Arial"/>
          <w:b/>
          <w:sz w:val="21"/>
        </w:rPr>
      </w:pPr>
    </w:p>
    <w:p w:rsidR="0053604F" w:rsidRDefault="0053604F" w:rsidP="0053604F">
      <w:pPr>
        <w:pStyle w:val="ListParagraph"/>
        <w:numPr>
          <w:ilvl w:val="2"/>
          <w:numId w:val="1"/>
        </w:numPr>
        <w:tabs>
          <w:tab w:val="left" w:pos="1412"/>
        </w:tabs>
        <w:ind w:left="1411"/>
        <w:rPr>
          <w:sz w:val="24"/>
        </w:rPr>
      </w:pPr>
      <w:r>
        <w:rPr>
          <w:sz w:val="24"/>
          <w:u w:val="thick"/>
        </w:rPr>
        <w:t>Pipe patch for a rolled</w:t>
      </w:r>
      <w:r>
        <w:rPr>
          <w:spacing w:val="-2"/>
          <w:sz w:val="24"/>
          <w:u w:val="thick"/>
        </w:rPr>
        <w:t xml:space="preserve"> </w:t>
      </w:r>
      <w:r>
        <w:rPr>
          <w:sz w:val="24"/>
          <w:u w:val="thick"/>
        </w:rPr>
        <w:t>gasket</w:t>
      </w:r>
    </w:p>
    <w:p w:rsidR="0053604F" w:rsidRDefault="0053604F" w:rsidP="0053604F">
      <w:pPr>
        <w:tabs>
          <w:tab w:val="left" w:pos="3428"/>
        </w:tabs>
        <w:spacing w:before="52" w:line="268" w:lineRule="auto"/>
        <w:ind w:left="1414" w:right="394" w:hanging="4"/>
        <w:rPr>
          <w:rFonts w:ascii="Arial"/>
          <w:sz w:val="24"/>
        </w:rPr>
      </w:pPr>
      <w:r>
        <w:rPr>
          <w:rFonts w:ascii="Arial"/>
          <w:sz w:val="24"/>
          <w:u w:val="thick"/>
        </w:rPr>
        <w:t>111' from manhole 139 on Truitt Road</w:t>
      </w:r>
      <w:r>
        <w:rPr>
          <w:rFonts w:ascii="Arial"/>
          <w:sz w:val="24"/>
        </w:rPr>
        <w:t xml:space="preserve"> Culy</w:t>
      </w:r>
      <w:r>
        <w:rPr>
          <w:rFonts w:ascii="Arial"/>
          <w:spacing w:val="-2"/>
          <w:sz w:val="24"/>
        </w:rPr>
        <w:t xml:space="preserve"> </w:t>
      </w:r>
      <w:r>
        <w:rPr>
          <w:rFonts w:ascii="Arial"/>
          <w:sz w:val="24"/>
        </w:rPr>
        <w:t>Contracting</w:t>
      </w:r>
      <w:r>
        <w:rPr>
          <w:rFonts w:ascii="Arial"/>
          <w:sz w:val="24"/>
        </w:rPr>
        <w:tab/>
        <w:t>$2800</w:t>
      </w:r>
    </w:p>
    <w:p w:rsidR="0053604F" w:rsidRDefault="0053604F" w:rsidP="0053604F">
      <w:pPr>
        <w:pStyle w:val="ListParagraph"/>
        <w:numPr>
          <w:ilvl w:val="2"/>
          <w:numId w:val="1"/>
        </w:numPr>
        <w:tabs>
          <w:tab w:val="left" w:pos="1480"/>
          <w:tab w:val="left" w:pos="1481"/>
        </w:tabs>
        <w:spacing w:before="210"/>
        <w:ind w:left="1480" w:hanging="422"/>
        <w:rPr>
          <w:rFonts w:ascii="Times New Roman"/>
          <w:sz w:val="25"/>
        </w:rPr>
      </w:pPr>
      <w:r>
        <w:rPr>
          <w:sz w:val="24"/>
          <w:u w:val="thick"/>
        </w:rPr>
        <w:t>Pipe Patch at 300 Cook</w:t>
      </w:r>
      <w:r>
        <w:rPr>
          <w:spacing w:val="-8"/>
          <w:sz w:val="24"/>
          <w:u w:val="thick"/>
        </w:rPr>
        <w:t xml:space="preserve"> </w:t>
      </w:r>
      <w:r>
        <w:rPr>
          <w:sz w:val="24"/>
          <w:u w:val="thick"/>
        </w:rPr>
        <w:t>Road</w:t>
      </w:r>
    </w:p>
    <w:p w:rsidR="0053604F" w:rsidRDefault="0053604F" w:rsidP="0053604F">
      <w:pPr>
        <w:tabs>
          <w:tab w:val="left" w:pos="3540"/>
        </w:tabs>
        <w:spacing w:before="41" w:line="264" w:lineRule="auto"/>
        <w:ind w:left="1418" w:right="279" w:hanging="3"/>
        <w:rPr>
          <w:rFonts w:ascii="Arial"/>
          <w:sz w:val="24"/>
        </w:rPr>
      </w:pPr>
      <w:r>
        <w:rPr>
          <w:rFonts w:ascii="Arial"/>
          <w:sz w:val="24"/>
          <w:u w:val="thick"/>
        </w:rPr>
        <w:t>Due to a hole in the pipe and infiltration</w:t>
      </w:r>
      <w:r>
        <w:rPr>
          <w:rFonts w:ascii="Arial"/>
          <w:sz w:val="24"/>
        </w:rPr>
        <w:t xml:space="preserve"> Culy</w:t>
      </w:r>
      <w:r>
        <w:rPr>
          <w:rFonts w:ascii="Arial"/>
          <w:spacing w:val="-4"/>
          <w:sz w:val="24"/>
        </w:rPr>
        <w:t xml:space="preserve"> </w:t>
      </w:r>
      <w:r>
        <w:rPr>
          <w:rFonts w:ascii="Arial"/>
          <w:sz w:val="24"/>
        </w:rPr>
        <w:t>Contracting</w:t>
      </w:r>
      <w:r>
        <w:rPr>
          <w:rFonts w:ascii="Arial"/>
          <w:sz w:val="24"/>
        </w:rPr>
        <w:tab/>
        <w:t>$2800</w:t>
      </w:r>
    </w:p>
    <w:p w:rsidR="0053604F" w:rsidRDefault="0053604F" w:rsidP="0053604F">
      <w:pPr>
        <w:spacing w:before="105"/>
        <w:ind w:left="711"/>
        <w:rPr>
          <w:rFonts w:ascii="Arial"/>
          <w:b/>
          <w:sz w:val="23"/>
        </w:rPr>
      </w:pPr>
      <w:r>
        <w:br w:type="column"/>
      </w:r>
      <w:r>
        <w:rPr>
          <w:rFonts w:ascii="Arial"/>
          <w:b/>
          <w:w w:val="105"/>
          <w:sz w:val="23"/>
        </w:rPr>
        <w:t>Board Approval</w:t>
      </w:r>
    </w:p>
    <w:p w:rsidR="0053604F" w:rsidRDefault="0053604F" w:rsidP="0053604F">
      <w:pPr>
        <w:tabs>
          <w:tab w:val="left" w:pos="1802"/>
        </w:tabs>
        <w:spacing w:before="40" w:line="266" w:lineRule="auto"/>
        <w:ind w:left="713" w:right="807" w:hanging="29"/>
        <w:rPr>
          <w:rFonts w:ascii="Arial"/>
          <w:sz w:val="25"/>
        </w:rPr>
      </w:pPr>
      <w:r>
        <w:rPr>
          <w:rFonts w:ascii="Arial"/>
          <w:sz w:val="24"/>
        </w:rPr>
        <w:t>Yes</w:t>
      </w:r>
      <w:r>
        <w:rPr>
          <w:rFonts w:ascii="Arial"/>
          <w:sz w:val="24"/>
        </w:rPr>
        <w:t xml:space="preserve">  X   </w:t>
      </w:r>
      <w:r>
        <w:rPr>
          <w:rFonts w:ascii="Arial"/>
          <w:sz w:val="24"/>
        </w:rPr>
        <w:t xml:space="preserve">   </w:t>
      </w:r>
      <w:r>
        <w:rPr>
          <w:rFonts w:ascii="Arial"/>
          <w:sz w:val="24"/>
        </w:rPr>
        <w:t>No Yes</w:t>
      </w:r>
      <w:r>
        <w:rPr>
          <w:rFonts w:ascii="Arial"/>
          <w:sz w:val="24"/>
        </w:rPr>
        <w:tab/>
        <w:t>No</w:t>
      </w:r>
      <w:r>
        <w:rPr>
          <w:rFonts w:ascii="Arial"/>
          <w:spacing w:val="-18"/>
          <w:sz w:val="24"/>
        </w:rPr>
        <w:t xml:space="preserve"> </w:t>
      </w:r>
      <w:r>
        <w:rPr>
          <w:rFonts w:ascii="Arial"/>
          <w:spacing w:val="-16"/>
          <w:sz w:val="25"/>
        </w:rPr>
        <w:t>X</w:t>
      </w:r>
    </w:p>
    <w:p w:rsidR="0053604F" w:rsidRDefault="0053604F" w:rsidP="0053604F">
      <w:pPr>
        <w:spacing w:before="227"/>
        <w:ind w:left="632"/>
        <w:rPr>
          <w:rFonts w:ascii="Arial"/>
          <w:b/>
          <w:sz w:val="23"/>
        </w:rPr>
      </w:pPr>
      <w:r>
        <w:rPr>
          <w:rFonts w:ascii="Arial"/>
          <w:b/>
          <w:w w:val="105"/>
          <w:sz w:val="23"/>
        </w:rPr>
        <w:t>Board</w:t>
      </w:r>
      <w:r>
        <w:rPr>
          <w:rFonts w:ascii="Arial"/>
          <w:b/>
          <w:spacing w:val="-33"/>
          <w:w w:val="105"/>
          <w:sz w:val="23"/>
        </w:rPr>
        <w:t xml:space="preserve"> </w:t>
      </w:r>
      <w:r>
        <w:rPr>
          <w:rFonts w:ascii="Arial"/>
          <w:b/>
          <w:w w:val="105"/>
          <w:sz w:val="23"/>
        </w:rPr>
        <w:t>Approval</w:t>
      </w:r>
    </w:p>
    <w:p w:rsidR="0053604F" w:rsidRDefault="0053604F" w:rsidP="0053604F">
      <w:pPr>
        <w:pStyle w:val="BodyText"/>
        <w:rPr>
          <w:rFonts w:ascii="Arial"/>
          <w:b/>
          <w:sz w:val="31"/>
        </w:rPr>
      </w:pPr>
    </w:p>
    <w:p w:rsidR="0053604F" w:rsidRDefault="0053604F" w:rsidP="0053604F">
      <w:pPr>
        <w:ind w:left="760"/>
        <w:rPr>
          <w:rFonts w:ascii="Arial"/>
          <w:sz w:val="24"/>
        </w:rPr>
      </w:pPr>
      <w:r>
        <w:rPr>
          <w:rFonts w:ascii="Arial"/>
          <w:sz w:val="24"/>
        </w:rPr>
        <w:t xml:space="preserve">Yes </w:t>
      </w:r>
      <w:r>
        <w:rPr>
          <w:rFonts w:ascii="Arial"/>
          <w:sz w:val="24"/>
        </w:rPr>
        <w:t xml:space="preserve"> X</w:t>
      </w:r>
      <w:r>
        <w:rPr>
          <w:rFonts w:ascii="Arial"/>
          <w:spacing w:val="66"/>
          <w:sz w:val="24"/>
        </w:rPr>
        <w:t xml:space="preserve"> </w:t>
      </w:r>
      <w:r>
        <w:rPr>
          <w:rFonts w:ascii="Arial"/>
          <w:sz w:val="24"/>
        </w:rPr>
        <w:t>No</w:t>
      </w:r>
    </w:p>
    <w:p w:rsidR="0053604F" w:rsidRDefault="0053604F" w:rsidP="0053604F">
      <w:pPr>
        <w:pStyle w:val="BodyText"/>
        <w:spacing w:before="10"/>
        <w:rPr>
          <w:rFonts w:ascii="Arial"/>
          <w:sz w:val="22"/>
        </w:rPr>
      </w:pPr>
    </w:p>
    <w:p w:rsidR="0053604F" w:rsidRDefault="0053604F" w:rsidP="0053604F">
      <w:pPr>
        <w:spacing w:before="1"/>
        <w:ind w:left="808"/>
        <w:rPr>
          <w:rFonts w:ascii="Arial"/>
          <w:b/>
          <w:sz w:val="23"/>
        </w:rPr>
      </w:pPr>
      <w:r>
        <w:rPr>
          <w:rFonts w:ascii="Arial"/>
          <w:b/>
          <w:w w:val="105"/>
          <w:sz w:val="23"/>
        </w:rPr>
        <w:t>Board Approval</w:t>
      </w:r>
    </w:p>
    <w:p w:rsidR="0053604F" w:rsidRDefault="0053604F" w:rsidP="0053604F">
      <w:pPr>
        <w:pStyle w:val="BodyText"/>
        <w:spacing w:before="2"/>
        <w:rPr>
          <w:rFonts w:ascii="Arial"/>
          <w:b/>
          <w:sz w:val="30"/>
        </w:rPr>
      </w:pPr>
    </w:p>
    <w:p w:rsidR="0053604F" w:rsidRDefault="0053604F" w:rsidP="0053604F">
      <w:pPr>
        <w:tabs>
          <w:tab w:val="left" w:pos="1665"/>
        </w:tabs>
        <w:ind w:left="684"/>
        <w:rPr>
          <w:rFonts w:ascii="Arial"/>
          <w:sz w:val="24"/>
        </w:rPr>
      </w:pPr>
      <w:r>
        <w:rPr>
          <w:rFonts w:ascii="Arial"/>
          <w:sz w:val="24"/>
        </w:rPr>
        <w:t>Yes</w:t>
      </w:r>
      <w:r>
        <w:rPr>
          <w:rFonts w:ascii="Arial"/>
          <w:sz w:val="24"/>
        </w:rPr>
        <w:t xml:space="preserve"> </w:t>
      </w:r>
      <w:r>
        <w:rPr>
          <w:rFonts w:ascii="Arial"/>
          <w:spacing w:val="2"/>
          <w:sz w:val="24"/>
        </w:rPr>
        <w:t xml:space="preserve"> </w:t>
      </w:r>
      <w:r>
        <w:rPr>
          <w:rFonts w:ascii="Arial"/>
          <w:sz w:val="25"/>
        </w:rPr>
        <w:t>X</w:t>
      </w:r>
      <w:r>
        <w:rPr>
          <w:rFonts w:ascii="Arial"/>
          <w:sz w:val="25"/>
        </w:rPr>
        <w:tab/>
      </w:r>
      <w:r>
        <w:rPr>
          <w:rFonts w:ascii="Arial"/>
          <w:sz w:val="24"/>
        </w:rPr>
        <w:t>No</w:t>
      </w:r>
    </w:p>
    <w:p w:rsidR="0053604F" w:rsidRDefault="0053604F" w:rsidP="0053604F">
      <w:pPr>
        <w:pStyle w:val="BodyText"/>
        <w:spacing w:before="8"/>
        <w:rPr>
          <w:rFonts w:ascii="Arial"/>
          <w:sz w:val="22"/>
        </w:rPr>
      </w:pPr>
    </w:p>
    <w:p w:rsidR="0053604F" w:rsidRDefault="0053604F" w:rsidP="0053604F">
      <w:pPr>
        <w:ind w:left="643"/>
        <w:rPr>
          <w:rFonts w:ascii="Arial"/>
          <w:b/>
          <w:sz w:val="23"/>
        </w:rPr>
      </w:pPr>
      <w:r>
        <w:rPr>
          <w:rFonts w:ascii="Arial"/>
          <w:b/>
          <w:w w:val="105"/>
          <w:sz w:val="23"/>
        </w:rPr>
        <w:t>Board Approval</w:t>
      </w:r>
    </w:p>
    <w:p w:rsidR="0053604F" w:rsidRDefault="0053604F" w:rsidP="0053604F">
      <w:pPr>
        <w:pStyle w:val="BodyText"/>
        <w:spacing w:before="7"/>
        <w:rPr>
          <w:rFonts w:ascii="Arial"/>
          <w:b/>
          <w:sz w:val="31"/>
        </w:rPr>
      </w:pPr>
    </w:p>
    <w:p w:rsidR="0053604F" w:rsidRDefault="0053604F" w:rsidP="0053604F">
      <w:pPr>
        <w:tabs>
          <w:tab w:val="left" w:pos="1235"/>
        </w:tabs>
        <w:ind w:left="616"/>
        <w:rPr>
          <w:rFonts w:ascii="Arial"/>
          <w:sz w:val="24"/>
        </w:rPr>
      </w:pPr>
      <w:r>
        <w:rPr>
          <w:rFonts w:ascii="Arial"/>
          <w:sz w:val="24"/>
        </w:rPr>
        <w:t>Yes</w:t>
      </w:r>
      <w:r>
        <w:rPr>
          <w:rFonts w:ascii="Arial"/>
          <w:sz w:val="24"/>
        </w:rPr>
        <w:tab/>
        <w:t>X</w:t>
      </w:r>
      <w:r>
        <w:rPr>
          <w:rFonts w:ascii="Arial"/>
          <w:spacing w:val="66"/>
          <w:sz w:val="24"/>
        </w:rPr>
        <w:t xml:space="preserve"> </w:t>
      </w:r>
      <w:r>
        <w:rPr>
          <w:rFonts w:ascii="Arial"/>
          <w:sz w:val="24"/>
        </w:rPr>
        <w:t>No</w:t>
      </w:r>
    </w:p>
    <w:p w:rsidR="0053604F" w:rsidRDefault="0053604F" w:rsidP="0053604F">
      <w:pPr>
        <w:pStyle w:val="BodyText"/>
        <w:spacing w:before="7"/>
        <w:rPr>
          <w:rFonts w:ascii="Arial"/>
          <w:sz w:val="22"/>
        </w:rPr>
      </w:pPr>
    </w:p>
    <w:p w:rsidR="0053604F" w:rsidRDefault="0053604F" w:rsidP="0053604F">
      <w:pPr>
        <w:ind w:left="603"/>
        <w:rPr>
          <w:rFonts w:ascii="Arial"/>
          <w:b/>
          <w:sz w:val="23"/>
        </w:rPr>
      </w:pPr>
      <w:r>
        <w:rPr>
          <w:rFonts w:ascii="Arial"/>
          <w:b/>
          <w:w w:val="105"/>
          <w:sz w:val="23"/>
        </w:rPr>
        <w:t>Board Approval</w:t>
      </w:r>
    </w:p>
    <w:p w:rsidR="0053604F" w:rsidRDefault="0053604F" w:rsidP="0053604F">
      <w:pPr>
        <w:pStyle w:val="BodyText"/>
        <w:rPr>
          <w:rFonts w:ascii="Arial"/>
          <w:b/>
          <w:sz w:val="31"/>
        </w:rPr>
      </w:pPr>
    </w:p>
    <w:p w:rsidR="0053604F" w:rsidRDefault="0053604F" w:rsidP="0053604F">
      <w:pPr>
        <w:tabs>
          <w:tab w:val="left" w:pos="1307"/>
        </w:tabs>
        <w:ind w:left="688"/>
        <w:rPr>
          <w:rFonts w:ascii="Arial"/>
          <w:sz w:val="24"/>
        </w:rPr>
      </w:pPr>
      <w:r>
        <w:rPr>
          <w:rFonts w:ascii="Arial"/>
          <w:sz w:val="24"/>
        </w:rPr>
        <w:t>Yes</w:t>
      </w:r>
      <w:r>
        <w:rPr>
          <w:rFonts w:ascii="Arial"/>
          <w:sz w:val="24"/>
        </w:rPr>
        <w:tab/>
        <w:t>X</w:t>
      </w:r>
      <w:r>
        <w:rPr>
          <w:rFonts w:ascii="Arial"/>
          <w:spacing w:val="64"/>
          <w:sz w:val="24"/>
        </w:rPr>
        <w:t xml:space="preserve"> </w:t>
      </w:r>
      <w:r>
        <w:rPr>
          <w:rFonts w:ascii="Arial"/>
          <w:sz w:val="24"/>
        </w:rPr>
        <w:t>No</w:t>
      </w:r>
    </w:p>
    <w:p w:rsidR="0053604F" w:rsidRDefault="0053604F" w:rsidP="0053604F">
      <w:pPr>
        <w:pStyle w:val="BodyText"/>
        <w:spacing w:before="3"/>
        <w:rPr>
          <w:rFonts w:ascii="Arial"/>
          <w:sz w:val="22"/>
        </w:rPr>
      </w:pPr>
    </w:p>
    <w:p w:rsidR="0053604F" w:rsidRDefault="0053604F" w:rsidP="0053604F">
      <w:pPr>
        <w:ind w:left="607"/>
        <w:rPr>
          <w:rFonts w:ascii="Arial"/>
          <w:b/>
          <w:sz w:val="23"/>
        </w:rPr>
      </w:pPr>
      <w:r>
        <w:rPr>
          <w:rFonts w:ascii="Arial"/>
          <w:b/>
          <w:w w:val="105"/>
          <w:sz w:val="23"/>
        </w:rPr>
        <w:t>Board Approval</w:t>
      </w:r>
    </w:p>
    <w:p w:rsidR="0053604F" w:rsidRDefault="0053604F" w:rsidP="0053604F">
      <w:pPr>
        <w:pStyle w:val="BodyText"/>
        <w:spacing w:before="7"/>
        <w:rPr>
          <w:rFonts w:ascii="Arial"/>
          <w:b/>
          <w:sz w:val="31"/>
        </w:rPr>
      </w:pPr>
    </w:p>
    <w:p w:rsidR="0053604F" w:rsidRDefault="0053604F" w:rsidP="0053604F">
      <w:pPr>
        <w:tabs>
          <w:tab w:val="left" w:pos="1293"/>
        </w:tabs>
        <w:ind w:left="673"/>
        <w:rPr>
          <w:rFonts w:ascii="Arial"/>
          <w:sz w:val="24"/>
        </w:rPr>
      </w:pPr>
      <w:r>
        <w:rPr>
          <w:rFonts w:ascii="Arial"/>
          <w:sz w:val="24"/>
        </w:rPr>
        <w:t>Yes</w:t>
      </w:r>
      <w:r>
        <w:rPr>
          <w:rFonts w:ascii="Arial"/>
          <w:sz w:val="24"/>
        </w:rPr>
        <w:tab/>
        <w:t>X</w:t>
      </w:r>
      <w:r>
        <w:rPr>
          <w:rFonts w:ascii="Arial"/>
          <w:spacing w:val="63"/>
          <w:sz w:val="24"/>
        </w:rPr>
        <w:t xml:space="preserve"> </w:t>
      </w:r>
      <w:r>
        <w:rPr>
          <w:rFonts w:ascii="Arial"/>
          <w:sz w:val="24"/>
        </w:rPr>
        <w:t>No</w:t>
      </w:r>
    </w:p>
    <w:p w:rsidR="0053604F" w:rsidRDefault="0053604F" w:rsidP="0053604F">
      <w:pPr>
        <w:pStyle w:val="BodyText"/>
        <w:spacing w:before="3"/>
        <w:rPr>
          <w:rFonts w:ascii="Arial"/>
        </w:rPr>
      </w:pPr>
    </w:p>
    <w:p w:rsidR="0053604F" w:rsidRDefault="0053604F" w:rsidP="0053604F">
      <w:pPr>
        <w:ind w:left="700"/>
        <w:rPr>
          <w:rFonts w:ascii="Arial"/>
          <w:b/>
          <w:sz w:val="23"/>
        </w:rPr>
      </w:pPr>
      <w:r>
        <w:rPr>
          <w:rFonts w:ascii="Arial"/>
          <w:b/>
          <w:w w:val="105"/>
          <w:sz w:val="23"/>
        </w:rPr>
        <w:t>Board Approval</w:t>
      </w:r>
    </w:p>
    <w:p w:rsidR="0053604F" w:rsidRDefault="0053604F" w:rsidP="0053604F">
      <w:pPr>
        <w:pStyle w:val="BodyText"/>
        <w:spacing w:before="7"/>
        <w:rPr>
          <w:rFonts w:ascii="Arial"/>
          <w:b/>
          <w:sz w:val="31"/>
        </w:rPr>
      </w:pPr>
    </w:p>
    <w:p w:rsidR="0053604F" w:rsidRDefault="0053604F" w:rsidP="0053604F">
      <w:pPr>
        <w:tabs>
          <w:tab w:val="left" w:pos="1831"/>
        </w:tabs>
        <w:ind w:left="749"/>
        <w:rPr>
          <w:rFonts w:ascii="Arial"/>
          <w:sz w:val="24"/>
        </w:rPr>
      </w:pPr>
      <w:r>
        <w:rPr>
          <w:rFonts w:ascii="Arial"/>
          <w:sz w:val="24"/>
        </w:rPr>
        <w:t>Yes</w:t>
      </w:r>
      <w:r>
        <w:rPr>
          <w:rFonts w:ascii="Arial"/>
          <w:sz w:val="24"/>
        </w:rPr>
        <w:tab/>
        <w:t>No</w:t>
      </w:r>
      <w:r>
        <w:rPr>
          <w:rFonts w:ascii="Arial"/>
          <w:spacing w:val="64"/>
          <w:sz w:val="24"/>
        </w:rPr>
        <w:t xml:space="preserve"> </w:t>
      </w:r>
      <w:r>
        <w:rPr>
          <w:rFonts w:ascii="Arial"/>
          <w:sz w:val="24"/>
        </w:rPr>
        <w:t>X</w:t>
      </w:r>
    </w:p>
    <w:p w:rsidR="0053604F" w:rsidRDefault="0053604F" w:rsidP="0053604F">
      <w:pPr>
        <w:pStyle w:val="BodyText"/>
        <w:rPr>
          <w:rFonts w:ascii="Arial"/>
          <w:sz w:val="26"/>
        </w:rPr>
      </w:pPr>
    </w:p>
    <w:p w:rsidR="0053604F" w:rsidRDefault="0053604F" w:rsidP="0053604F">
      <w:pPr>
        <w:pStyle w:val="BodyText"/>
        <w:spacing w:before="9"/>
        <w:rPr>
          <w:rFonts w:ascii="Arial"/>
        </w:rPr>
      </w:pPr>
    </w:p>
    <w:p w:rsidR="0053604F" w:rsidRDefault="0053604F" w:rsidP="0053604F">
      <w:pPr>
        <w:spacing w:before="1"/>
        <w:ind w:left="690"/>
        <w:rPr>
          <w:rFonts w:ascii="Arial"/>
          <w:b/>
          <w:sz w:val="23"/>
        </w:rPr>
      </w:pPr>
      <w:r>
        <w:rPr>
          <w:rFonts w:ascii="Arial"/>
          <w:b/>
          <w:w w:val="105"/>
          <w:sz w:val="23"/>
        </w:rPr>
        <w:t>Board Approval</w:t>
      </w:r>
    </w:p>
    <w:p w:rsidR="0053604F" w:rsidRDefault="0053604F" w:rsidP="0053604F">
      <w:pPr>
        <w:pStyle w:val="BodyText"/>
        <w:spacing w:before="7"/>
        <w:rPr>
          <w:rFonts w:ascii="Arial"/>
          <w:b/>
          <w:sz w:val="31"/>
        </w:rPr>
      </w:pPr>
    </w:p>
    <w:p w:rsidR="0053604F" w:rsidRDefault="0053604F" w:rsidP="0053604F">
      <w:pPr>
        <w:tabs>
          <w:tab w:val="left" w:pos="1300"/>
        </w:tabs>
        <w:ind w:left="680"/>
        <w:rPr>
          <w:rFonts w:ascii="Arial"/>
          <w:sz w:val="24"/>
        </w:rPr>
      </w:pPr>
      <w:r>
        <w:rPr>
          <w:rFonts w:ascii="Arial"/>
          <w:sz w:val="24"/>
        </w:rPr>
        <w:t>Yes</w:t>
      </w:r>
      <w:r>
        <w:rPr>
          <w:rFonts w:ascii="Arial"/>
          <w:sz w:val="24"/>
        </w:rPr>
        <w:tab/>
        <w:t>X</w:t>
      </w:r>
      <w:r>
        <w:rPr>
          <w:rFonts w:ascii="Arial"/>
          <w:spacing w:val="65"/>
          <w:sz w:val="24"/>
        </w:rPr>
        <w:t xml:space="preserve"> </w:t>
      </w:r>
      <w:r>
        <w:rPr>
          <w:rFonts w:ascii="Arial"/>
          <w:sz w:val="24"/>
        </w:rPr>
        <w:t>No</w:t>
      </w:r>
    </w:p>
    <w:p w:rsidR="0053604F" w:rsidRDefault="0053604F" w:rsidP="0053604F">
      <w:pPr>
        <w:pStyle w:val="BodyText"/>
        <w:spacing w:before="6"/>
        <w:rPr>
          <w:rFonts w:ascii="Arial"/>
          <w:sz w:val="22"/>
        </w:rPr>
      </w:pPr>
    </w:p>
    <w:p w:rsidR="0053604F" w:rsidRDefault="0053604F" w:rsidP="0053604F">
      <w:pPr>
        <w:spacing w:before="1"/>
        <w:ind w:left="542"/>
        <w:rPr>
          <w:rFonts w:ascii="Arial"/>
          <w:b/>
          <w:sz w:val="23"/>
        </w:rPr>
      </w:pPr>
      <w:r>
        <w:rPr>
          <w:rFonts w:ascii="Arial"/>
          <w:b/>
          <w:w w:val="105"/>
          <w:sz w:val="23"/>
        </w:rPr>
        <w:t>Board Approval</w:t>
      </w:r>
    </w:p>
    <w:p w:rsidR="0053604F" w:rsidRDefault="0053604F" w:rsidP="0053604F">
      <w:pPr>
        <w:pStyle w:val="BodyText"/>
        <w:spacing w:before="4"/>
        <w:rPr>
          <w:rFonts w:ascii="Arial"/>
          <w:b/>
          <w:sz w:val="30"/>
        </w:rPr>
      </w:pPr>
    </w:p>
    <w:p w:rsidR="0053604F" w:rsidRDefault="0053604F" w:rsidP="0053604F">
      <w:pPr>
        <w:tabs>
          <w:tab w:val="left" w:pos="1105"/>
        </w:tabs>
        <w:ind w:left="493"/>
        <w:rPr>
          <w:rFonts w:ascii="Arial"/>
          <w:sz w:val="24"/>
        </w:rPr>
      </w:pPr>
      <w:r>
        <w:rPr>
          <w:rFonts w:ascii="Arial"/>
          <w:sz w:val="24"/>
        </w:rPr>
        <w:t>Yes</w:t>
      </w:r>
      <w:r>
        <w:rPr>
          <w:rFonts w:ascii="Arial"/>
          <w:sz w:val="24"/>
        </w:rPr>
        <w:tab/>
        <w:t>X</w:t>
      </w:r>
      <w:r>
        <w:rPr>
          <w:rFonts w:ascii="Arial"/>
          <w:spacing w:val="66"/>
          <w:sz w:val="24"/>
        </w:rPr>
        <w:t xml:space="preserve"> </w:t>
      </w:r>
      <w:r>
        <w:rPr>
          <w:rFonts w:ascii="Arial"/>
          <w:sz w:val="24"/>
        </w:rPr>
        <w:t>No</w:t>
      </w:r>
      <w:bookmarkStart w:id="0" w:name="_GoBack"/>
      <w:bookmarkEnd w:id="0"/>
    </w:p>
    <w:p w:rsidR="0053604F" w:rsidRDefault="0053604F" w:rsidP="0053604F">
      <w:pPr>
        <w:rPr>
          <w:rFonts w:ascii="Arial"/>
          <w:sz w:val="24"/>
        </w:rPr>
        <w:sectPr w:rsidR="0053604F">
          <w:type w:val="continuous"/>
          <w:pgSz w:w="12190" w:h="15750"/>
          <w:pgMar w:top="1360" w:right="1420" w:bottom="280" w:left="1720" w:header="720" w:footer="720" w:gutter="0"/>
          <w:cols w:num="2" w:space="720" w:equalWidth="0">
            <w:col w:w="5874" w:space="40"/>
            <w:col w:w="3136"/>
          </w:cols>
        </w:sectPr>
      </w:pPr>
    </w:p>
    <w:p w:rsidR="0053604F" w:rsidRDefault="0053604F" w:rsidP="0053604F">
      <w:pPr>
        <w:pStyle w:val="BodyText"/>
        <w:rPr>
          <w:rFonts w:ascii="Arial"/>
          <w:sz w:val="20"/>
        </w:rPr>
      </w:pPr>
    </w:p>
    <w:p w:rsidR="0053604F" w:rsidRDefault="0053604F" w:rsidP="0053604F">
      <w:pPr>
        <w:pStyle w:val="BodyText"/>
        <w:rPr>
          <w:rFonts w:ascii="Arial"/>
          <w:sz w:val="20"/>
        </w:rPr>
      </w:pPr>
    </w:p>
    <w:p w:rsidR="0053604F" w:rsidRDefault="0053604F" w:rsidP="0053604F">
      <w:pPr>
        <w:pStyle w:val="BodyText"/>
        <w:spacing w:before="5"/>
        <w:rPr>
          <w:rFonts w:ascii="Arial"/>
        </w:rPr>
      </w:pPr>
    </w:p>
    <w:p w:rsidR="0053604F" w:rsidRDefault="0053604F" w:rsidP="0053604F">
      <w:pPr>
        <w:spacing w:before="1"/>
        <w:ind w:left="337"/>
        <w:rPr>
          <w:rFonts w:ascii="Arial"/>
          <w:sz w:val="24"/>
        </w:rPr>
      </w:pPr>
      <w:r>
        <w:rPr>
          <w:rFonts w:ascii="Arial"/>
          <w:sz w:val="24"/>
        </w:rPr>
        <w:t>Submitted,</w:t>
      </w:r>
    </w:p>
    <w:p w:rsidR="0053604F" w:rsidRDefault="0053604F" w:rsidP="0053604F">
      <w:pPr>
        <w:pStyle w:val="BodyText"/>
        <w:spacing w:before="5"/>
        <w:rPr>
          <w:rFonts w:ascii="Arial"/>
          <w:sz w:val="20"/>
        </w:rPr>
      </w:pPr>
    </w:p>
    <w:p w:rsidR="0053604F" w:rsidRDefault="0053604F" w:rsidP="0053604F">
      <w:pPr>
        <w:ind w:left="338"/>
        <w:rPr>
          <w:rFonts w:ascii="Arial"/>
          <w:sz w:val="24"/>
        </w:rPr>
      </w:pPr>
      <w:r>
        <w:rPr>
          <w:rFonts w:ascii="Arial"/>
          <w:sz w:val="24"/>
        </w:rPr>
        <w:t>Jerry D. Zearbaugh, Supt</w:t>
      </w:r>
    </w:p>
    <w:p w:rsidR="0053604F" w:rsidRDefault="0053604F" w:rsidP="0053604F">
      <w:pPr>
        <w:rPr>
          <w:rFonts w:ascii="Arial"/>
          <w:sz w:val="24"/>
        </w:rPr>
        <w:sectPr w:rsidR="0053604F">
          <w:type w:val="continuous"/>
          <w:pgSz w:w="12190" w:h="15750"/>
          <w:pgMar w:top="1360" w:right="1420" w:bottom="280" w:left="1720" w:header="720" w:footer="720" w:gutter="0"/>
          <w:cols w:space="720"/>
        </w:sectPr>
      </w:pPr>
    </w:p>
    <w:p w:rsidR="0053604F" w:rsidRDefault="0053604F" w:rsidP="0053604F">
      <w:pPr>
        <w:pStyle w:val="BodyText"/>
        <w:spacing w:before="7"/>
        <w:rPr>
          <w:rFonts w:ascii="Arial"/>
          <w:sz w:val="26"/>
        </w:rPr>
      </w:pPr>
    </w:p>
    <w:p w:rsidR="0053604F" w:rsidRDefault="0053604F" w:rsidP="0053604F">
      <w:pPr>
        <w:spacing w:before="94"/>
        <w:ind w:left="1442" w:right="1443"/>
        <w:jc w:val="center"/>
        <w:rPr>
          <w:rFonts w:ascii="Arial"/>
          <w:b/>
          <w:sz w:val="20"/>
        </w:rPr>
      </w:pPr>
      <w:r>
        <w:rPr>
          <w:rFonts w:ascii="Arial"/>
          <w:b/>
          <w:w w:val="105"/>
          <w:sz w:val="20"/>
        </w:rPr>
        <w:t>Table ES-16</w:t>
      </w:r>
    </w:p>
    <w:p w:rsidR="0053604F" w:rsidRDefault="0053604F" w:rsidP="0053604F">
      <w:pPr>
        <w:spacing w:before="47"/>
        <w:ind w:left="1443" w:right="1443"/>
        <w:jc w:val="center"/>
        <w:rPr>
          <w:rFonts w:ascii="Arial"/>
          <w:b/>
          <w:sz w:val="20"/>
        </w:rPr>
      </w:pPr>
      <w:r>
        <w:rPr>
          <w:rFonts w:ascii="Arial"/>
          <w:b/>
          <w:w w:val="105"/>
          <w:sz w:val="20"/>
        </w:rPr>
        <w:t xml:space="preserve">Project Schedule and Milestone Dates </w:t>
      </w:r>
      <w:r>
        <w:rPr>
          <w:rFonts w:ascii="Arial"/>
          <w:w w:val="105"/>
          <w:sz w:val="20"/>
        </w:rPr>
        <w:t xml:space="preserve">- </w:t>
      </w:r>
      <w:r>
        <w:rPr>
          <w:rFonts w:ascii="Arial"/>
          <w:b/>
          <w:w w:val="105"/>
          <w:sz w:val="20"/>
        </w:rPr>
        <w:t>DCRWD and LRWD</w:t>
      </w:r>
    </w:p>
    <w:p w:rsidR="0053604F" w:rsidRDefault="0053604F" w:rsidP="0053604F">
      <w:pPr>
        <w:pStyle w:val="BodyText"/>
        <w:spacing w:before="1"/>
        <w:rPr>
          <w:rFonts w:ascii="Arial"/>
          <w:b/>
          <w:sz w:val="7"/>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24"/>
        <w:gridCol w:w="2066"/>
      </w:tblGrid>
      <w:tr w:rsidR="0053604F" w:rsidTr="00A102E8">
        <w:trPr>
          <w:trHeight w:val="434"/>
        </w:trPr>
        <w:tc>
          <w:tcPr>
            <w:tcW w:w="6524" w:type="dxa"/>
          </w:tcPr>
          <w:p w:rsidR="0053604F" w:rsidRDefault="0053604F" w:rsidP="00A102E8">
            <w:pPr>
              <w:pStyle w:val="TableParagraph"/>
              <w:spacing w:before="121"/>
              <w:ind w:left="3036" w:right="3017"/>
              <w:jc w:val="center"/>
              <w:rPr>
                <w:b/>
                <w:sz w:val="19"/>
              </w:rPr>
            </w:pPr>
            <w:r>
              <w:rPr>
                <w:b/>
                <w:w w:val="105"/>
                <w:sz w:val="19"/>
              </w:rPr>
              <w:t>Item</w:t>
            </w:r>
          </w:p>
        </w:tc>
        <w:tc>
          <w:tcPr>
            <w:tcW w:w="2066" w:type="dxa"/>
          </w:tcPr>
          <w:p w:rsidR="0053604F" w:rsidRDefault="0053604F" w:rsidP="00A102E8">
            <w:pPr>
              <w:pStyle w:val="TableParagraph"/>
              <w:spacing w:before="22" w:line="216" w:lineRule="exact"/>
              <w:ind w:left="588" w:right="456" w:firstLine="34"/>
              <w:rPr>
                <w:b/>
                <w:sz w:val="19"/>
              </w:rPr>
            </w:pPr>
            <w:r>
              <w:rPr>
                <w:b/>
                <w:sz w:val="19"/>
              </w:rPr>
              <w:t>Date to be Completed</w:t>
            </w:r>
          </w:p>
        </w:tc>
      </w:tr>
      <w:tr w:rsidR="0053604F" w:rsidTr="00A102E8">
        <w:trPr>
          <w:trHeight w:val="392"/>
        </w:trPr>
        <w:tc>
          <w:tcPr>
            <w:tcW w:w="6524" w:type="dxa"/>
          </w:tcPr>
          <w:p w:rsidR="0053604F" w:rsidRDefault="0053604F" w:rsidP="00A102E8">
            <w:pPr>
              <w:pStyle w:val="TableParagraph"/>
              <w:spacing w:before="91"/>
              <w:ind w:left="96"/>
              <w:rPr>
                <w:sz w:val="19"/>
              </w:rPr>
            </w:pPr>
            <w:r>
              <w:rPr>
                <w:sz w:val="19"/>
              </w:rPr>
              <w:t>District Authorizes Environmental Report/ Antidegradation Demonstration</w:t>
            </w:r>
          </w:p>
        </w:tc>
        <w:tc>
          <w:tcPr>
            <w:tcW w:w="2066" w:type="dxa"/>
          </w:tcPr>
          <w:p w:rsidR="0053604F" w:rsidRDefault="0053604F" w:rsidP="00A102E8">
            <w:pPr>
              <w:pStyle w:val="TableParagraph"/>
              <w:spacing w:before="98"/>
              <w:ind w:right="173"/>
              <w:jc w:val="right"/>
              <w:rPr>
                <w:sz w:val="19"/>
              </w:rPr>
            </w:pPr>
            <w:r>
              <w:rPr>
                <w:sz w:val="19"/>
              </w:rPr>
              <w:t>February 2019</w:t>
            </w:r>
          </w:p>
        </w:tc>
      </w:tr>
      <w:tr w:rsidR="0053604F" w:rsidTr="00A102E8">
        <w:trPr>
          <w:trHeight w:val="405"/>
        </w:trPr>
        <w:tc>
          <w:tcPr>
            <w:tcW w:w="6524" w:type="dxa"/>
          </w:tcPr>
          <w:p w:rsidR="0053604F" w:rsidRDefault="0053604F" w:rsidP="00A102E8">
            <w:pPr>
              <w:pStyle w:val="TableParagraph"/>
              <w:spacing w:before="100"/>
              <w:ind w:left="98"/>
              <w:rPr>
                <w:sz w:val="19"/>
              </w:rPr>
            </w:pPr>
            <w:r>
              <w:rPr>
                <w:sz w:val="19"/>
              </w:rPr>
              <w:t>Submit Completed Application to Funding Agency</w:t>
            </w:r>
          </w:p>
        </w:tc>
        <w:tc>
          <w:tcPr>
            <w:tcW w:w="2066" w:type="dxa"/>
          </w:tcPr>
          <w:p w:rsidR="0053604F" w:rsidRDefault="0053604F" w:rsidP="00A102E8">
            <w:pPr>
              <w:pStyle w:val="TableParagraph"/>
              <w:spacing w:before="111"/>
              <w:ind w:right="172"/>
              <w:jc w:val="right"/>
              <w:rPr>
                <w:sz w:val="19"/>
              </w:rPr>
            </w:pPr>
            <w:r>
              <w:rPr>
                <w:sz w:val="19"/>
              </w:rPr>
              <w:t>June 2019</w:t>
            </w:r>
          </w:p>
        </w:tc>
      </w:tr>
      <w:tr w:rsidR="0053604F" w:rsidTr="00A102E8">
        <w:trPr>
          <w:trHeight w:val="430"/>
        </w:trPr>
        <w:tc>
          <w:tcPr>
            <w:tcW w:w="6524" w:type="dxa"/>
          </w:tcPr>
          <w:p w:rsidR="0053604F" w:rsidRDefault="0053604F" w:rsidP="00A102E8">
            <w:pPr>
              <w:pStyle w:val="TableParagraph"/>
              <w:spacing w:before="107"/>
              <w:ind w:left="99"/>
              <w:rPr>
                <w:sz w:val="19"/>
              </w:rPr>
            </w:pPr>
            <w:r>
              <w:rPr>
                <w:sz w:val="19"/>
              </w:rPr>
              <w:t>District Receives Funding Agency Approval</w:t>
            </w:r>
          </w:p>
        </w:tc>
        <w:tc>
          <w:tcPr>
            <w:tcW w:w="2066" w:type="dxa"/>
          </w:tcPr>
          <w:p w:rsidR="0053604F" w:rsidRDefault="0053604F" w:rsidP="00A102E8">
            <w:pPr>
              <w:pStyle w:val="TableParagraph"/>
              <w:spacing w:before="10" w:line="217" w:lineRule="exact"/>
              <w:ind w:left="701"/>
              <w:rPr>
                <w:sz w:val="19"/>
              </w:rPr>
            </w:pPr>
            <w:r>
              <w:rPr>
                <w:sz w:val="19"/>
              </w:rPr>
              <w:t>August 2019</w:t>
            </w:r>
            <w:r>
              <w:rPr>
                <w:spacing w:val="-14"/>
                <w:sz w:val="19"/>
              </w:rPr>
              <w:t xml:space="preserve"> </w:t>
            </w:r>
            <w:r>
              <w:rPr>
                <w:sz w:val="19"/>
              </w:rPr>
              <w:t>/</w:t>
            </w:r>
          </w:p>
          <w:p w:rsidR="0053604F" w:rsidRDefault="0053604F" w:rsidP="00A102E8">
            <w:pPr>
              <w:pStyle w:val="TableParagraph"/>
              <w:spacing w:before="0" w:line="183" w:lineRule="exact"/>
              <w:ind w:left="1044"/>
              <w:rPr>
                <w:sz w:val="19"/>
              </w:rPr>
            </w:pPr>
            <w:r>
              <w:rPr>
                <w:sz w:val="19"/>
              </w:rPr>
              <w:t>May</w:t>
            </w:r>
            <w:r>
              <w:rPr>
                <w:spacing w:val="-8"/>
                <w:sz w:val="19"/>
              </w:rPr>
              <w:t xml:space="preserve"> </w:t>
            </w:r>
            <w:r>
              <w:rPr>
                <w:sz w:val="19"/>
              </w:rPr>
              <w:t>2020</w:t>
            </w:r>
          </w:p>
        </w:tc>
      </w:tr>
      <w:tr w:rsidR="0053604F" w:rsidTr="00A102E8">
        <w:trPr>
          <w:trHeight w:val="412"/>
        </w:trPr>
        <w:tc>
          <w:tcPr>
            <w:tcW w:w="6524" w:type="dxa"/>
          </w:tcPr>
          <w:p w:rsidR="0053604F" w:rsidRDefault="0053604F" w:rsidP="00A102E8">
            <w:pPr>
              <w:pStyle w:val="TableParagraph"/>
              <w:spacing w:before="103"/>
              <w:ind w:left="103"/>
              <w:rPr>
                <w:sz w:val="19"/>
              </w:rPr>
            </w:pPr>
            <w:r>
              <w:rPr>
                <w:sz w:val="19"/>
              </w:rPr>
              <w:t>District Authorizes Preliminary Design Phase</w:t>
            </w:r>
          </w:p>
        </w:tc>
        <w:tc>
          <w:tcPr>
            <w:tcW w:w="2066" w:type="dxa"/>
          </w:tcPr>
          <w:p w:rsidR="0053604F" w:rsidRDefault="0053604F" w:rsidP="00A102E8">
            <w:pPr>
              <w:pStyle w:val="TableParagraph"/>
              <w:spacing w:before="111"/>
              <w:ind w:right="173"/>
              <w:jc w:val="right"/>
              <w:rPr>
                <w:sz w:val="19"/>
              </w:rPr>
            </w:pPr>
            <w:r>
              <w:rPr>
                <w:sz w:val="19"/>
              </w:rPr>
              <w:t>September 2019</w:t>
            </w:r>
          </w:p>
        </w:tc>
      </w:tr>
      <w:tr w:rsidR="0053604F" w:rsidTr="00A102E8">
        <w:trPr>
          <w:trHeight w:val="397"/>
        </w:trPr>
        <w:tc>
          <w:tcPr>
            <w:tcW w:w="6524" w:type="dxa"/>
          </w:tcPr>
          <w:p w:rsidR="0053604F" w:rsidRDefault="0053604F" w:rsidP="00A102E8">
            <w:pPr>
              <w:pStyle w:val="TableParagraph"/>
              <w:spacing w:before="96"/>
              <w:ind w:left="99"/>
              <w:rPr>
                <w:sz w:val="19"/>
              </w:rPr>
            </w:pPr>
            <w:r>
              <w:rPr>
                <w:sz w:val="19"/>
              </w:rPr>
              <w:t>District Authorizes Final Design Phase</w:t>
            </w:r>
          </w:p>
        </w:tc>
        <w:tc>
          <w:tcPr>
            <w:tcW w:w="2066" w:type="dxa"/>
          </w:tcPr>
          <w:p w:rsidR="0053604F" w:rsidRDefault="0053604F" w:rsidP="00A102E8">
            <w:pPr>
              <w:pStyle w:val="TableParagraph"/>
              <w:spacing w:before="100"/>
              <w:ind w:right="172"/>
              <w:jc w:val="right"/>
              <w:rPr>
                <w:sz w:val="19"/>
              </w:rPr>
            </w:pPr>
            <w:r>
              <w:rPr>
                <w:sz w:val="19"/>
              </w:rPr>
              <w:t>February 2020</w:t>
            </w:r>
          </w:p>
        </w:tc>
      </w:tr>
      <w:tr w:rsidR="0053604F" w:rsidTr="00A102E8">
        <w:trPr>
          <w:trHeight w:val="397"/>
        </w:trPr>
        <w:tc>
          <w:tcPr>
            <w:tcW w:w="6524" w:type="dxa"/>
          </w:tcPr>
          <w:p w:rsidR="0053604F" w:rsidRDefault="0053604F" w:rsidP="00A102E8">
            <w:pPr>
              <w:pStyle w:val="TableParagraph"/>
              <w:spacing w:before="96"/>
              <w:ind w:left="101"/>
              <w:rPr>
                <w:sz w:val="19"/>
              </w:rPr>
            </w:pPr>
            <w:r>
              <w:rPr>
                <w:w w:val="105"/>
                <w:sz w:val="19"/>
              </w:rPr>
              <w:t>Submit Design to IDEM for Construction Authorization</w:t>
            </w:r>
          </w:p>
        </w:tc>
        <w:tc>
          <w:tcPr>
            <w:tcW w:w="2066" w:type="dxa"/>
          </w:tcPr>
          <w:p w:rsidR="0053604F" w:rsidRDefault="0053604F" w:rsidP="00A102E8">
            <w:pPr>
              <w:pStyle w:val="TableParagraph"/>
              <w:spacing w:before="96"/>
              <w:ind w:right="165"/>
              <w:jc w:val="right"/>
              <w:rPr>
                <w:sz w:val="19"/>
              </w:rPr>
            </w:pPr>
            <w:r>
              <w:rPr>
                <w:sz w:val="19"/>
              </w:rPr>
              <w:t>June 2020</w:t>
            </w:r>
          </w:p>
        </w:tc>
      </w:tr>
      <w:tr w:rsidR="0053604F" w:rsidTr="00A102E8">
        <w:trPr>
          <w:trHeight w:val="397"/>
        </w:trPr>
        <w:tc>
          <w:tcPr>
            <w:tcW w:w="6524" w:type="dxa"/>
          </w:tcPr>
          <w:p w:rsidR="0053604F" w:rsidRDefault="0053604F" w:rsidP="00A102E8">
            <w:pPr>
              <w:pStyle w:val="TableParagraph"/>
              <w:spacing w:before="100"/>
              <w:ind w:left="106"/>
              <w:rPr>
                <w:sz w:val="19"/>
              </w:rPr>
            </w:pPr>
            <w:r>
              <w:rPr>
                <w:sz w:val="19"/>
              </w:rPr>
              <w:t>District Receives IDEM Construction Authorization</w:t>
            </w:r>
          </w:p>
        </w:tc>
        <w:tc>
          <w:tcPr>
            <w:tcW w:w="2066" w:type="dxa"/>
          </w:tcPr>
          <w:p w:rsidR="0053604F" w:rsidRDefault="0053604F" w:rsidP="00A102E8">
            <w:pPr>
              <w:pStyle w:val="TableParagraph"/>
              <w:spacing w:before="103"/>
              <w:ind w:right="165"/>
              <w:jc w:val="right"/>
              <w:rPr>
                <w:sz w:val="19"/>
              </w:rPr>
            </w:pPr>
            <w:r>
              <w:rPr>
                <w:sz w:val="19"/>
              </w:rPr>
              <w:t>August 2020</w:t>
            </w:r>
          </w:p>
        </w:tc>
      </w:tr>
      <w:tr w:rsidR="0053604F" w:rsidTr="00A102E8">
        <w:trPr>
          <w:trHeight w:val="401"/>
        </w:trPr>
        <w:tc>
          <w:tcPr>
            <w:tcW w:w="6524" w:type="dxa"/>
          </w:tcPr>
          <w:p w:rsidR="0053604F" w:rsidRDefault="0053604F" w:rsidP="00A102E8">
            <w:pPr>
              <w:pStyle w:val="TableParagraph"/>
              <w:spacing w:before="103"/>
              <w:ind w:left="108"/>
              <w:rPr>
                <w:sz w:val="19"/>
              </w:rPr>
            </w:pPr>
            <w:r>
              <w:rPr>
                <w:sz w:val="19"/>
              </w:rPr>
              <w:t>Construction Bidding Phase</w:t>
            </w:r>
          </w:p>
        </w:tc>
        <w:tc>
          <w:tcPr>
            <w:tcW w:w="2066" w:type="dxa"/>
          </w:tcPr>
          <w:p w:rsidR="0053604F" w:rsidRDefault="0053604F" w:rsidP="00A102E8">
            <w:pPr>
              <w:pStyle w:val="TableParagraph"/>
              <w:spacing w:before="103"/>
              <w:ind w:right="161"/>
              <w:jc w:val="right"/>
              <w:rPr>
                <w:sz w:val="19"/>
              </w:rPr>
            </w:pPr>
            <w:r>
              <w:rPr>
                <w:sz w:val="19"/>
              </w:rPr>
              <w:t>October 2020</w:t>
            </w:r>
          </w:p>
        </w:tc>
      </w:tr>
      <w:tr w:rsidR="0053604F" w:rsidTr="00A102E8">
        <w:trPr>
          <w:trHeight w:val="401"/>
        </w:trPr>
        <w:tc>
          <w:tcPr>
            <w:tcW w:w="6524" w:type="dxa"/>
          </w:tcPr>
          <w:p w:rsidR="0053604F" w:rsidRDefault="0053604F" w:rsidP="00A102E8">
            <w:pPr>
              <w:pStyle w:val="TableParagraph"/>
              <w:spacing w:before="103"/>
              <w:ind w:left="112"/>
              <w:rPr>
                <w:sz w:val="19"/>
              </w:rPr>
            </w:pPr>
            <w:r>
              <w:rPr>
                <w:w w:val="105"/>
                <w:sz w:val="19"/>
              </w:rPr>
              <w:t>Close on Construction Loan</w:t>
            </w:r>
          </w:p>
        </w:tc>
        <w:tc>
          <w:tcPr>
            <w:tcW w:w="2066" w:type="dxa"/>
          </w:tcPr>
          <w:p w:rsidR="0053604F" w:rsidRDefault="0053604F" w:rsidP="00A102E8">
            <w:pPr>
              <w:pStyle w:val="TableParagraph"/>
              <w:spacing w:before="100"/>
              <w:ind w:right="162"/>
              <w:jc w:val="right"/>
              <w:rPr>
                <w:sz w:val="19"/>
              </w:rPr>
            </w:pPr>
            <w:r>
              <w:rPr>
                <w:sz w:val="19"/>
              </w:rPr>
              <w:t>December 2020</w:t>
            </w:r>
          </w:p>
        </w:tc>
      </w:tr>
      <w:tr w:rsidR="0053604F" w:rsidTr="00A102E8">
        <w:trPr>
          <w:trHeight w:val="412"/>
        </w:trPr>
        <w:tc>
          <w:tcPr>
            <w:tcW w:w="6524" w:type="dxa"/>
          </w:tcPr>
          <w:p w:rsidR="0053604F" w:rsidRDefault="0053604F" w:rsidP="00A102E8">
            <w:pPr>
              <w:pStyle w:val="TableParagraph"/>
              <w:spacing w:before="107"/>
              <w:ind w:left="111"/>
              <w:rPr>
                <w:sz w:val="19"/>
              </w:rPr>
            </w:pPr>
            <w:r>
              <w:rPr>
                <w:w w:val="105"/>
                <w:sz w:val="19"/>
              </w:rPr>
              <w:t>Award Contract and Issue Notice to Proceed</w:t>
            </w:r>
          </w:p>
        </w:tc>
        <w:tc>
          <w:tcPr>
            <w:tcW w:w="2066" w:type="dxa"/>
          </w:tcPr>
          <w:p w:rsidR="0053604F" w:rsidRDefault="0053604F" w:rsidP="00A102E8">
            <w:pPr>
              <w:pStyle w:val="TableParagraph"/>
              <w:spacing w:before="103"/>
              <w:ind w:right="157"/>
              <w:jc w:val="right"/>
              <w:rPr>
                <w:sz w:val="19"/>
              </w:rPr>
            </w:pPr>
            <w:r>
              <w:rPr>
                <w:sz w:val="19"/>
              </w:rPr>
              <w:t>December 2020</w:t>
            </w:r>
          </w:p>
        </w:tc>
      </w:tr>
      <w:tr w:rsidR="0053604F" w:rsidTr="00A102E8">
        <w:trPr>
          <w:trHeight w:val="405"/>
        </w:trPr>
        <w:tc>
          <w:tcPr>
            <w:tcW w:w="6524" w:type="dxa"/>
          </w:tcPr>
          <w:p w:rsidR="0053604F" w:rsidRDefault="0053604F" w:rsidP="00A102E8">
            <w:pPr>
              <w:pStyle w:val="TableParagraph"/>
              <w:spacing w:before="107"/>
              <w:ind w:left="115"/>
              <w:rPr>
                <w:sz w:val="19"/>
              </w:rPr>
            </w:pPr>
            <w:r>
              <w:rPr>
                <w:sz w:val="19"/>
              </w:rPr>
              <w:t>Construction Substantially Complete</w:t>
            </w:r>
          </w:p>
        </w:tc>
        <w:tc>
          <w:tcPr>
            <w:tcW w:w="2066" w:type="dxa"/>
          </w:tcPr>
          <w:p w:rsidR="0053604F" w:rsidRDefault="0053604F" w:rsidP="00A102E8">
            <w:pPr>
              <w:pStyle w:val="TableParagraph"/>
              <w:spacing w:before="103"/>
              <w:ind w:right="158"/>
              <w:jc w:val="right"/>
              <w:rPr>
                <w:sz w:val="19"/>
              </w:rPr>
            </w:pPr>
            <w:r>
              <w:rPr>
                <w:sz w:val="19"/>
              </w:rPr>
              <w:t>November 2021</w:t>
            </w:r>
          </w:p>
        </w:tc>
      </w:tr>
      <w:tr w:rsidR="0053604F" w:rsidTr="00A102E8">
        <w:trPr>
          <w:trHeight w:val="397"/>
        </w:trPr>
        <w:tc>
          <w:tcPr>
            <w:tcW w:w="6524" w:type="dxa"/>
          </w:tcPr>
          <w:p w:rsidR="0053604F" w:rsidRDefault="0053604F" w:rsidP="00A102E8">
            <w:pPr>
              <w:pStyle w:val="TableParagraph"/>
              <w:spacing w:before="107"/>
              <w:ind w:left="119"/>
              <w:rPr>
                <w:sz w:val="19"/>
              </w:rPr>
            </w:pPr>
            <w:r>
              <w:rPr>
                <w:sz w:val="19"/>
              </w:rPr>
              <w:t>11-Month Warranty Inspection</w:t>
            </w:r>
          </w:p>
        </w:tc>
        <w:tc>
          <w:tcPr>
            <w:tcW w:w="2066" w:type="dxa"/>
          </w:tcPr>
          <w:p w:rsidR="0053604F" w:rsidRDefault="0053604F" w:rsidP="00A102E8">
            <w:pPr>
              <w:pStyle w:val="TableParagraph"/>
              <w:spacing w:before="96"/>
              <w:ind w:right="158"/>
              <w:jc w:val="right"/>
              <w:rPr>
                <w:sz w:val="19"/>
              </w:rPr>
            </w:pPr>
            <w:r>
              <w:rPr>
                <w:sz w:val="19"/>
              </w:rPr>
              <w:t>October 2022</w:t>
            </w:r>
          </w:p>
        </w:tc>
      </w:tr>
    </w:tbl>
    <w:p w:rsidR="0053604F" w:rsidRDefault="0053604F" w:rsidP="0053604F"/>
    <w:p w:rsidR="00AF609D" w:rsidRDefault="00AF609D"/>
    <w:sectPr w:rsidR="00AF609D">
      <w:pgSz w:w="12190" w:h="15780"/>
      <w:pgMar w:top="1480" w:right="16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D40"/>
    <w:multiLevelType w:val="hybridMultilevel"/>
    <w:tmpl w:val="F086E58C"/>
    <w:lvl w:ilvl="0" w:tplc="C9206D8E">
      <w:start w:val="1"/>
      <w:numFmt w:val="decimal"/>
      <w:lvlText w:val="%1."/>
      <w:lvlJc w:val="left"/>
      <w:pPr>
        <w:ind w:left="482" w:hanging="436"/>
        <w:jc w:val="left"/>
      </w:pPr>
      <w:rPr>
        <w:rFonts w:ascii="Arial" w:eastAsia="Arial" w:hAnsi="Arial" w:cs="Arial" w:hint="default"/>
        <w:spacing w:val="-1"/>
        <w:w w:val="103"/>
        <w:sz w:val="23"/>
        <w:szCs w:val="23"/>
      </w:rPr>
    </w:lvl>
    <w:lvl w:ilvl="1" w:tplc="3F7CDF9A">
      <w:start w:val="1"/>
      <w:numFmt w:val="decimal"/>
      <w:lvlText w:val="%2."/>
      <w:lvlJc w:val="left"/>
      <w:pPr>
        <w:ind w:left="638" w:hanging="436"/>
        <w:jc w:val="right"/>
      </w:pPr>
      <w:rPr>
        <w:rFonts w:ascii="Arial" w:eastAsia="Arial" w:hAnsi="Arial" w:cs="Arial" w:hint="default"/>
        <w:spacing w:val="-1"/>
        <w:w w:val="101"/>
        <w:sz w:val="23"/>
        <w:szCs w:val="23"/>
      </w:rPr>
    </w:lvl>
    <w:lvl w:ilvl="2" w:tplc="BE6A5914">
      <w:start w:val="1"/>
      <w:numFmt w:val="lowerLetter"/>
      <w:lvlText w:val="%3."/>
      <w:lvlJc w:val="left"/>
      <w:pPr>
        <w:ind w:left="1457" w:hanging="365"/>
        <w:jc w:val="left"/>
      </w:pPr>
      <w:rPr>
        <w:rFonts w:hint="default"/>
        <w:spacing w:val="-1"/>
        <w:w w:val="103"/>
      </w:rPr>
    </w:lvl>
    <w:lvl w:ilvl="3" w:tplc="EA9AA05A">
      <w:numFmt w:val="bullet"/>
      <w:lvlText w:val="•"/>
      <w:lvlJc w:val="left"/>
      <w:pPr>
        <w:ind w:left="2011" w:hanging="365"/>
      </w:pPr>
      <w:rPr>
        <w:rFonts w:hint="default"/>
      </w:rPr>
    </w:lvl>
    <w:lvl w:ilvl="4" w:tplc="48401C22">
      <w:numFmt w:val="bullet"/>
      <w:lvlText w:val="•"/>
      <w:lvlJc w:val="left"/>
      <w:pPr>
        <w:ind w:left="2563" w:hanging="365"/>
      </w:pPr>
      <w:rPr>
        <w:rFonts w:hint="default"/>
      </w:rPr>
    </w:lvl>
    <w:lvl w:ilvl="5" w:tplc="975C26FE">
      <w:numFmt w:val="bullet"/>
      <w:lvlText w:val="•"/>
      <w:lvlJc w:val="left"/>
      <w:pPr>
        <w:ind w:left="3115" w:hanging="365"/>
      </w:pPr>
      <w:rPr>
        <w:rFonts w:hint="default"/>
      </w:rPr>
    </w:lvl>
    <w:lvl w:ilvl="6" w:tplc="4AD6744C">
      <w:numFmt w:val="bullet"/>
      <w:lvlText w:val="•"/>
      <w:lvlJc w:val="left"/>
      <w:pPr>
        <w:ind w:left="3666" w:hanging="365"/>
      </w:pPr>
      <w:rPr>
        <w:rFonts w:hint="default"/>
      </w:rPr>
    </w:lvl>
    <w:lvl w:ilvl="7" w:tplc="F92009B4">
      <w:numFmt w:val="bullet"/>
      <w:lvlText w:val="•"/>
      <w:lvlJc w:val="left"/>
      <w:pPr>
        <w:ind w:left="4218" w:hanging="365"/>
      </w:pPr>
      <w:rPr>
        <w:rFonts w:hint="default"/>
      </w:rPr>
    </w:lvl>
    <w:lvl w:ilvl="8" w:tplc="A372F80E">
      <w:numFmt w:val="bullet"/>
      <w:lvlText w:val="•"/>
      <w:lvlJc w:val="left"/>
      <w:pPr>
        <w:ind w:left="4770" w:hanging="3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4F"/>
    <w:rsid w:val="0053604F"/>
    <w:rsid w:val="00A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05D2"/>
  <w15:chartTrackingRefBased/>
  <w15:docId w15:val="{F7656A36-521D-4108-B6DE-382242A1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4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53604F"/>
    <w:pPr>
      <w:spacing w:before="66"/>
      <w:ind w:left="3075" w:right="1768" w:hanging="1093"/>
      <w:outlineLvl w:val="0"/>
    </w:pPr>
    <w:rPr>
      <w:rFonts w:ascii="Arial" w:eastAsia="Arial" w:hAnsi="Arial" w:cs="Arial"/>
      <w:b/>
      <w:bCs/>
      <w:sz w:val="27"/>
      <w:szCs w:val="27"/>
    </w:rPr>
  </w:style>
  <w:style w:type="paragraph" w:styleId="Heading2">
    <w:name w:val="heading 2"/>
    <w:basedOn w:val="Normal"/>
    <w:link w:val="Heading2Char"/>
    <w:uiPriority w:val="9"/>
    <w:unhideWhenUsed/>
    <w:qFormat/>
    <w:rsid w:val="0053604F"/>
    <w:pPr>
      <w:ind w:left="1392"/>
      <w:outlineLvl w:val="1"/>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04F"/>
    <w:rPr>
      <w:rFonts w:ascii="Arial" w:eastAsia="Arial" w:hAnsi="Arial" w:cs="Arial"/>
      <w:b/>
      <w:bCs/>
      <w:sz w:val="27"/>
      <w:szCs w:val="27"/>
    </w:rPr>
  </w:style>
  <w:style w:type="character" w:customStyle="1" w:styleId="Heading2Char">
    <w:name w:val="Heading 2 Char"/>
    <w:basedOn w:val="DefaultParagraphFont"/>
    <w:link w:val="Heading2"/>
    <w:uiPriority w:val="9"/>
    <w:rsid w:val="0053604F"/>
    <w:rPr>
      <w:rFonts w:ascii="Arial" w:eastAsia="Arial" w:hAnsi="Arial" w:cs="Arial"/>
      <w:sz w:val="24"/>
      <w:szCs w:val="24"/>
    </w:rPr>
  </w:style>
  <w:style w:type="paragraph" w:styleId="BodyText">
    <w:name w:val="Body Text"/>
    <w:basedOn w:val="Normal"/>
    <w:link w:val="BodyTextChar"/>
    <w:uiPriority w:val="1"/>
    <w:qFormat/>
    <w:rsid w:val="0053604F"/>
    <w:rPr>
      <w:sz w:val="23"/>
      <w:szCs w:val="23"/>
    </w:rPr>
  </w:style>
  <w:style w:type="character" w:customStyle="1" w:styleId="BodyTextChar">
    <w:name w:val="Body Text Char"/>
    <w:basedOn w:val="DefaultParagraphFont"/>
    <w:link w:val="BodyText"/>
    <w:uiPriority w:val="1"/>
    <w:rsid w:val="0053604F"/>
    <w:rPr>
      <w:rFonts w:ascii="Times New Roman" w:eastAsia="Times New Roman" w:hAnsi="Times New Roman" w:cs="Times New Roman"/>
      <w:sz w:val="23"/>
      <w:szCs w:val="23"/>
    </w:rPr>
  </w:style>
  <w:style w:type="paragraph" w:styleId="ListParagraph">
    <w:name w:val="List Paragraph"/>
    <w:basedOn w:val="Normal"/>
    <w:uiPriority w:val="1"/>
    <w:qFormat/>
    <w:rsid w:val="0053604F"/>
    <w:pPr>
      <w:ind w:left="1393" w:hanging="365"/>
    </w:pPr>
    <w:rPr>
      <w:rFonts w:ascii="Arial" w:eastAsia="Arial" w:hAnsi="Arial" w:cs="Arial"/>
    </w:rPr>
  </w:style>
  <w:style w:type="paragraph" w:customStyle="1" w:styleId="TableParagraph">
    <w:name w:val="Table Paragraph"/>
    <w:basedOn w:val="Normal"/>
    <w:uiPriority w:val="1"/>
    <w:qFormat/>
    <w:rsid w:val="0053604F"/>
    <w:pPr>
      <w:spacing w:before="24"/>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1641</Words>
  <Characters>9356</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Notes for LRWD Board Meeting February 21, 2019</vt:lpstr>
      <vt:lpstr>    pipes, holes in pipes, a ruptured gasket that is spraying ground water, mineral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Knote</dc:creator>
  <cp:keywords/>
  <dc:description/>
  <cp:lastModifiedBy>Steve Knote</cp:lastModifiedBy>
  <cp:revision>1</cp:revision>
  <dcterms:created xsi:type="dcterms:W3CDTF">2019-05-04T02:47:00Z</dcterms:created>
  <dcterms:modified xsi:type="dcterms:W3CDTF">2019-05-04T02:54:00Z</dcterms:modified>
</cp:coreProperties>
</file>